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C19FB" w14:textId="59955997" w:rsidR="00FA00DE" w:rsidRPr="00FA00DE" w:rsidRDefault="00957769" w:rsidP="00FA00DE">
      <w:pPr>
        <w:keepNext/>
        <w:pBdr>
          <w:top w:val="nil"/>
          <w:left w:val="nil"/>
          <w:bottom w:val="nil"/>
          <w:right w:val="nil"/>
          <w:between w:val="nil"/>
        </w:pBdr>
        <w:spacing w:before="240" w:after="240"/>
        <w:jc w:val="center"/>
        <w:rPr>
          <w:rFonts w:ascii="Book Antiqua" w:hAnsi="Book Antiqua"/>
          <w:b/>
          <w:iCs/>
          <w:sz w:val="32"/>
          <w:szCs w:val="32"/>
        </w:rPr>
      </w:pPr>
      <w:r>
        <w:rPr>
          <w:rFonts w:ascii="Book Antiqua" w:hAnsi="Book Antiqua"/>
          <w:b/>
          <w:iCs/>
          <w:sz w:val="32"/>
          <w:szCs w:val="32"/>
        </w:rPr>
        <w:t>Resolution</w:t>
      </w:r>
      <w:r w:rsidR="00FA00DE" w:rsidRPr="00FA00DE">
        <w:rPr>
          <w:rFonts w:ascii="Book Antiqua" w:hAnsi="Book Antiqua"/>
          <w:b/>
          <w:iCs/>
          <w:sz w:val="32"/>
          <w:szCs w:val="32"/>
        </w:rPr>
        <w:t xml:space="preserve"> 4-01</w:t>
      </w:r>
    </w:p>
    <w:p w14:paraId="00000001" w14:textId="1ADA2D55" w:rsidR="00F26BEC" w:rsidRPr="00E40231" w:rsidRDefault="00000000">
      <w:pPr>
        <w:keepNext/>
        <w:pBdr>
          <w:top w:val="nil"/>
          <w:left w:val="nil"/>
          <w:bottom w:val="nil"/>
          <w:right w:val="nil"/>
          <w:between w:val="nil"/>
        </w:pBdr>
        <w:spacing w:before="240" w:after="240"/>
        <w:jc w:val="center"/>
        <w:rPr>
          <w:rFonts w:ascii="Book Antiqua" w:hAnsi="Book Antiqua"/>
          <w:b/>
          <w:i/>
          <w:sz w:val="32"/>
          <w:szCs w:val="32"/>
        </w:rPr>
      </w:pPr>
      <w:r w:rsidRPr="00E40231">
        <w:rPr>
          <w:rFonts w:ascii="Book Antiqua" w:hAnsi="Book Antiqua"/>
          <w:b/>
          <w:sz w:val="32"/>
          <w:szCs w:val="32"/>
        </w:rPr>
        <w:t xml:space="preserve">To Request Cessation of Publication of </w:t>
      </w:r>
      <w:r w:rsidRPr="00E40231">
        <w:rPr>
          <w:rFonts w:ascii="Book Antiqua" w:hAnsi="Book Antiqua"/>
          <w:b/>
          <w:i/>
          <w:sz w:val="32"/>
          <w:szCs w:val="32"/>
        </w:rPr>
        <w:t>Luther’s Large Catechism with Annotations and Contemporary Applications (LLCACA)</w:t>
      </w:r>
    </w:p>
    <w:p w14:paraId="00000003" w14:textId="77777777" w:rsidR="00F26BEC" w:rsidRPr="00E40231" w:rsidRDefault="00000000">
      <w:pPr>
        <w:pBdr>
          <w:top w:val="nil"/>
          <w:left w:val="nil"/>
          <w:bottom w:val="nil"/>
          <w:right w:val="nil"/>
          <w:between w:val="nil"/>
        </w:pBdr>
        <w:ind w:firstLine="360"/>
        <w:jc w:val="both"/>
        <w:rPr>
          <w:rFonts w:ascii="Book Antiqua" w:hAnsi="Book Antiqua" w:cs="Calibri"/>
          <w:color w:val="000000"/>
          <w:sz w:val="28"/>
          <w:szCs w:val="28"/>
        </w:rPr>
      </w:pPr>
      <w:r w:rsidRPr="00E40231">
        <w:rPr>
          <w:rFonts w:ascii="Book Antiqua" w:hAnsi="Book Antiqua" w:cs="Calibri"/>
          <w:smallCaps/>
          <w:color w:val="000000"/>
          <w:sz w:val="28"/>
          <w:szCs w:val="28"/>
        </w:rPr>
        <w:t>Whereas</w:t>
      </w:r>
      <w:r w:rsidRPr="00E40231">
        <w:rPr>
          <w:rFonts w:ascii="Book Antiqua" w:hAnsi="Book Antiqua" w:cs="Calibri"/>
          <w:color w:val="000000"/>
          <w:sz w:val="28"/>
          <w:szCs w:val="28"/>
        </w:rPr>
        <w:t xml:space="preserve">, </w:t>
      </w:r>
      <w:r w:rsidRPr="00E40231">
        <w:rPr>
          <w:rFonts w:ascii="Book Antiqua" w:hAnsi="Book Antiqua"/>
          <w:color w:val="0A0400"/>
          <w:sz w:val="28"/>
          <w:szCs w:val="28"/>
        </w:rPr>
        <w:t>Romans 16:17 says, “</w:t>
      </w:r>
      <w:r w:rsidRPr="00E40231">
        <w:rPr>
          <w:rFonts w:ascii="Book Antiqua" w:hAnsi="Book Antiqua"/>
          <w:sz w:val="28"/>
          <w:szCs w:val="28"/>
        </w:rPr>
        <w:t>Now I urge you, brethren, note those who cause divisions and offenses, contrary to the doctrine which you learned, and avoid them;” and</w:t>
      </w:r>
    </w:p>
    <w:p w14:paraId="00000004" w14:textId="77777777" w:rsidR="00F26BEC" w:rsidRPr="00E40231" w:rsidRDefault="00000000">
      <w:pPr>
        <w:pBdr>
          <w:top w:val="nil"/>
          <w:left w:val="nil"/>
          <w:bottom w:val="nil"/>
          <w:right w:val="nil"/>
          <w:between w:val="nil"/>
        </w:pBdr>
        <w:ind w:firstLine="360"/>
        <w:jc w:val="both"/>
        <w:rPr>
          <w:rFonts w:ascii="Book Antiqua" w:hAnsi="Book Antiqua" w:cs="Calibri"/>
          <w:color w:val="000000"/>
          <w:sz w:val="28"/>
          <w:szCs w:val="28"/>
        </w:rPr>
      </w:pPr>
      <w:r w:rsidRPr="00E40231">
        <w:rPr>
          <w:rFonts w:ascii="Book Antiqua" w:hAnsi="Book Antiqua" w:cs="Calibri"/>
          <w:smallCaps/>
          <w:color w:val="000000"/>
          <w:sz w:val="28"/>
          <w:szCs w:val="28"/>
        </w:rPr>
        <w:t>Whereas</w:t>
      </w:r>
      <w:r w:rsidRPr="00E40231">
        <w:rPr>
          <w:rFonts w:ascii="Book Antiqua" w:hAnsi="Book Antiqua" w:cs="Calibri"/>
          <w:color w:val="000000"/>
          <w:sz w:val="28"/>
          <w:szCs w:val="28"/>
        </w:rPr>
        <w:t xml:space="preserve">, </w:t>
      </w:r>
      <w:r w:rsidRPr="00E40231">
        <w:rPr>
          <w:rFonts w:ascii="Book Antiqua" w:hAnsi="Book Antiqua"/>
          <w:color w:val="0A0400"/>
          <w:sz w:val="28"/>
          <w:szCs w:val="28"/>
        </w:rPr>
        <w:t>1 Timothy 2:12 says, “</w:t>
      </w:r>
      <w:r w:rsidRPr="00E40231">
        <w:rPr>
          <w:rFonts w:ascii="Book Antiqua" w:hAnsi="Book Antiqua"/>
          <w:sz w:val="28"/>
          <w:szCs w:val="28"/>
        </w:rPr>
        <w:t>And I do not permit a woman to teach or to have authority over a man, but to be in silence;” and</w:t>
      </w:r>
    </w:p>
    <w:p w14:paraId="00000005" w14:textId="77777777" w:rsidR="00F26BEC" w:rsidRPr="00E40231" w:rsidRDefault="00000000">
      <w:pPr>
        <w:pBdr>
          <w:top w:val="nil"/>
          <w:left w:val="nil"/>
          <w:bottom w:val="nil"/>
          <w:right w:val="nil"/>
          <w:between w:val="nil"/>
        </w:pBdr>
        <w:ind w:firstLine="360"/>
        <w:jc w:val="both"/>
        <w:rPr>
          <w:rFonts w:ascii="Book Antiqua" w:hAnsi="Book Antiqua" w:cs="Calibri"/>
          <w:color w:val="000000"/>
          <w:sz w:val="28"/>
          <w:szCs w:val="28"/>
        </w:rPr>
      </w:pPr>
      <w:r w:rsidRPr="00E40231">
        <w:rPr>
          <w:rFonts w:ascii="Book Antiqua" w:hAnsi="Book Antiqua" w:cs="Calibri"/>
          <w:smallCaps/>
          <w:color w:val="000000"/>
          <w:sz w:val="28"/>
          <w:szCs w:val="28"/>
        </w:rPr>
        <w:t>Whereas</w:t>
      </w:r>
      <w:r w:rsidRPr="00E40231">
        <w:rPr>
          <w:rFonts w:ascii="Book Antiqua" w:hAnsi="Book Antiqua" w:cs="Calibri"/>
          <w:color w:val="000000"/>
          <w:sz w:val="28"/>
          <w:szCs w:val="28"/>
        </w:rPr>
        <w:t xml:space="preserve">, </w:t>
      </w:r>
      <w:r w:rsidRPr="00E40231">
        <w:rPr>
          <w:rFonts w:ascii="Book Antiqua" w:hAnsi="Book Antiqua"/>
          <w:color w:val="0A0400"/>
          <w:sz w:val="28"/>
          <w:szCs w:val="28"/>
        </w:rPr>
        <w:t>Galatians 5:9 says, “</w:t>
      </w:r>
      <w:r w:rsidRPr="00E40231">
        <w:rPr>
          <w:rFonts w:ascii="Book Antiqua" w:hAnsi="Book Antiqua"/>
          <w:sz w:val="28"/>
          <w:szCs w:val="28"/>
        </w:rPr>
        <w:t>A little leaven leavens the whole lump;</w:t>
      </w:r>
      <w:proofErr w:type="gramStart"/>
      <w:r w:rsidRPr="00E40231">
        <w:rPr>
          <w:rFonts w:ascii="Book Antiqua" w:hAnsi="Book Antiqua"/>
          <w:sz w:val="28"/>
          <w:szCs w:val="28"/>
        </w:rPr>
        <w:t xml:space="preserve">” </w:t>
      </w:r>
      <w:r w:rsidRPr="00E40231">
        <w:rPr>
          <w:rFonts w:ascii="Book Antiqua" w:hAnsi="Book Antiqua" w:cs="Calibri"/>
          <w:color w:val="000000"/>
          <w:sz w:val="28"/>
          <w:szCs w:val="28"/>
        </w:rPr>
        <w:t>;</w:t>
      </w:r>
      <w:proofErr w:type="gramEnd"/>
      <w:r w:rsidRPr="00E40231">
        <w:rPr>
          <w:rFonts w:ascii="Book Antiqua" w:hAnsi="Book Antiqua" w:cs="Calibri"/>
          <w:color w:val="000000"/>
          <w:sz w:val="28"/>
          <w:szCs w:val="28"/>
        </w:rPr>
        <w:t xml:space="preserve"> and</w:t>
      </w:r>
    </w:p>
    <w:p w14:paraId="00000006" w14:textId="77777777" w:rsidR="00F26BEC" w:rsidRPr="00E40231" w:rsidRDefault="00000000">
      <w:pPr>
        <w:pBdr>
          <w:top w:val="nil"/>
          <w:left w:val="nil"/>
          <w:bottom w:val="nil"/>
          <w:right w:val="nil"/>
          <w:between w:val="nil"/>
        </w:pBdr>
        <w:ind w:firstLine="360"/>
        <w:jc w:val="both"/>
        <w:rPr>
          <w:rFonts w:ascii="Book Antiqua" w:hAnsi="Book Antiqua" w:cs="Calibri"/>
          <w:color w:val="000000"/>
          <w:sz w:val="28"/>
          <w:szCs w:val="28"/>
        </w:rPr>
      </w:pPr>
      <w:r w:rsidRPr="00E40231">
        <w:rPr>
          <w:rFonts w:ascii="Book Antiqua" w:hAnsi="Book Antiqua" w:cs="Calibri"/>
          <w:smallCaps/>
          <w:color w:val="000000"/>
          <w:sz w:val="28"/>
          <w:szCs w:val="28"/>
        </w:rPr>
        <w:t>Whereas</w:t>
      </w:r>
      <w:r w:rsidRPr="00E40231">
        <w:rPr>
          <w:rFonts w:ascii="Book Antiqua" w:hAnsi="Book Antiqua" w:cs="Calibri"/>
          <w:color w:val="000000"/>
          <w:sz w:val="28"/>
          <w:szCs w:val="28"/>
        </w:rPr>
        <w:t xml:space="preserve">, </w:t>
      </w:r>
      <w:r w:rsidRPr="00E40231">
        <w:rPr>
          <w:rFonts w:ascii="Book Antiqua" w:hAnsi="Book Antiqua"/>
          <w:i/>
          <w:color w:val="050505"/>
          <w:sz w:val="28"/>
          <w:szCs w:val="28"/>
        </w:rPr>
        <w:t xml:space="preserve">LLCACA </w:t>
      </w:r>
      <w:r w:rsidRPr="00E40231">
        <w:rPr>
          <w:rFonts w:ascii="Book Antiqua" w:hAnsi="Book Antiqua"/>
          <w:color w:val="050505"/>
          <w:sz w:val="28"/>
          <w:szCs w:val="28"/>
        </w:rPr>
        <w:t xml:space="preserve">was created in response to a </w:t>
      </w:r>
      <w:r w:rsidRPr="00E40231">
        <w:rPr>
          <w:rFonts w:ascii="Book Antiqua" w:hAnsi="Book Antiqua"/>
          <w:color w:val="0A0400"/>
          <w:sz w:val="28"/>
          <w:szCs w:val="28"/>
        </w:rPr>
        <w:t xml:space="preserve">request by the Synod in convention, tasking the CTCR </w:t>
      </w:r>
      <w:r w:rsidRPr="00E40231">
        <w:rPr>
          <w:rFonts w:ascii="Book Antiqua" w:hAnsi="Book Antiqua"/>
          <w:sz w:val="28"/>
          <w:szCs w:val="28"/>
        </w:rPr>
        <w:t xml:space="preserve">(Commission on Theology and Church Relations) with </w:t>
      </w:r>
      <w:r w:rsidRPr="00E40231">
        <w:rPr>
          <w:rFonts w:ascii="Book Antiqua" w:hAnsi="Book Antiqua"/>
          <w:color w:val="0A0400"/>
          <w:sz w:val="28"/>
          <w:szCs w:val="28"/>
        </w:rPr>
        <w:t>producing a new edition of the Large Catechism with explanations to aid understanding;</w:t>
      </w:r>
      <w:r w:rsidRPr="00E40231">
        <w:rPr>
          <w:rFonts w:ascii="Book Antiqua" w:hAnsi="Book Antiqua"/>
          <w:sz w:val="28"/>
          <w:szCs w:val="28"/>
        </w:rPr>
        <w:t xml:space="preserve"> and</w:t>
      </w:r>
    </w:p>
    <w:p w14:paraId="00000007" w14:textId="77777777" w:rsidR="00F26BEC" w:rsidRPr="00E40231" w:rsidRDefault="00000000">
      <w:pPr>
        <w:pBdr>
          <w:top w:val="nil"/>
          <w:left w:val="nil"/>
          <w:bottom w:val="nil"/>
          <w:right w:val="nil"/>
          <w:between w:val="nil"/>
        </w:pBdr>
        <w:ind w:firstLine="360"/>
        <w:jc w:val="both"/>
        <w:rPr>
          <w:rFonts w:ascii="Book Antiqua" w:hAnsi="Book Antiqua" w:cs="Calibri"/>
          <w:color w:val="000000"/>
          <w:sz w:val="28"/>
          <w:szCs w:val="28"/>
        </w:rPr>
      </w:pPr>
      <w:r w:rsidRPr="00E40231">
        <w:rPr>
          <w:rFonts w:ascii="Book Antiqua" w:hAnsi="Book Antiqua" w:cs="Calibri"/>
          <w:smallCaps/>
          <w:color w:val="000000"/>
          <w:sz w:val="28"/>
          <w:szCs w:val="28"/>
        </w:rPr>
        <w:t>Whereas</w:t>
      </w:r>
      <w:r w:rsidRPr="00E40231">
        <w:rPr>
          <w:rFonts w:ascii="Book Antiqua" w:hAnsi="Book Antiqua" w:cs="Calibri"/>
          <w:color w:val="000000"/>
          <w:sz w:val="28"/>
          <w:szCs w:val="28"/>
        </w:rPr>
        <w:t xml:space="preserve">, </w:t>
      </w:r>
      <w:proofErr w:type="gramStart"/>
      <w:r w:rsidRPr="00E40231">
        <w:rPr>
          <w:rFonts w:ascii="Book Antiqua" w:hAnsi="Book Antiqua"/>
          <w:color w:val="050505"/>
          <w:sz w:val="28"/>
          <w:szCs w:val="28"/>
        </w:rPr>
        <w:t>According</w:t>
      </w:r>
      <w:proofErr w:type="gramEnd"/>
      <w:r w:rsidRPr="00E40231">
        <w:rPr>
          <w:rFonts w:ascii="Book Antiqua" w:hAnsi="Book Antiqua"/>
          <w:color w:val="050505"/>
          <w:sz w:val="28"/>
          <w:szCs w:val="28"/>
        </w:rPr>
        <w:t xml:space="preserve"> to online advertising for </w:t>
      </w:r>
      <w:r w:rsidRPr="00E40231">
        <w:rPr>
          <w:rFonts w:ascii="Book Antiqua" w:hAnsi="Book Antiqua"/>
          <w:i/>
          <w:color w:val="050505"/>
          <w:sz w:val="28"/>
          <w:szCs w:val="28"/>
        </w:rPr>
        <w:t>LLCACA</w:t>
      </w:r>
      <w:r w:rsidRPr="00E40231">
        <w:rPr>
          <w:rFonts w:ascii="Book Antiqua" w:hAnsi="Book Antiqua"/>
          <w:color w:val="050505"/>
          <w:sz w:val="28"/>
          <w:szCs w:val="28"/>
        </w:rPr>
        <w:t>, it was "Developed and written primarily for Lutheran pastors, church workers, and seminary students." (CPH Product Description</w:t>
      </w:r>
      <w:proofErr w:type="gramStart"/>
      <w:r w:rsidRPr="00E40231">
        <w:rPr>
          <w:rFonts w:ascii="Book Antiqua" w:hAnsi="Book Antiqua"/>
          <w:color w:val="050505"/>
          <w:sz w:val="28"/>
          <w:szCs w:val="28"/>
        </w:rPr>
        <w:t xml:space="preserve">); </w:t>
      </w:r>
      <w:r w:rsidRPr="00E40231">
        <w:rPr>
          <w:rFonts w:ascii="Book Antiqua" w:hAnsi="Book Antiqua" w:cs="Calibri"/>
          <w:color w:val="000000"/>
          <w:sz w:val="28"/>
          <w:szCs w:val="28"/>
        </w:rPr>
        <w:t xml:space="preserve"> and</w:t>
      </w:r>
      <w:proofErr w:type="gramEnd"/>
    </w:p>
    <w:p w14:paraId="00000008" w14:textId="77777777" w:rsidR="00F26BEC" w:rsidRPr="00E40231" w:rsidRDefault="00000000">
      <w:pPr>
        <w:pBdr>
          <w:top w:val="nil"/>
          <w:left w:val="nil"/>
          <w:bottom w:val="nil"/>
          <w:right w:val="nil"/>
          <w:between w:val="nil"/>
        </w:pBdr>
        <w:ind w:firstLine="360"/>
        <w:jc w:val="both"/>
        <w:rPr>
          <w:rFonts w:ascii="Book Antiqua" w:hAnsi="Book Antiqua" w:cs="Calibri"/>
          <w:color w:val="000000"/>
          <w:sz w:val="28"/>
          <w:szCs w:val="28"/>
        </w:rPr>
      </w:pPr>
      <w:r w:rsidRPr="00E40231">
        <w:rPr>
          <w:rFonts w:ascii="Book Antiqua" w:hAnsi="Book Antiqua" w:cs="Calibri"/>
          <w:smallCaps/>
          <w:color w:val="000000"/>
          <w:sz w:val="28"/>
          <w:szCs w:val="28"/>
        </w:rPr>
        <w:t>Whereas</w:t>
      </w:r>
      <w:r w:rsidRPr="00E40231">
        <w:rPr>
          <w:rFonts w:ascii="Book Antiqua" w:hAnsi="Book Antiqua" w:cs="Calibri"/>
          <w:color w:val="000000"/>
          <w:sz w:val="28"/>
          <w:szCs w:val="28"/>
        </w:rPr>
        <w:t xml:space="preserve">, </w:t>
      </w:r>
      <w:proofErr w:type="gramStart"/>
      <w:r w:rsidRPr="00E40231">
        <w:rPr>
          <w:rFonts w:ascii="Book Antiqua" w:hAnsi="Book Antiqua"/>
          <w:color w:val="050505"/>
          <w:sz w:val="28"/>
          <w:szCs w:val="28"/>
        </w:rPr>
        <w:t>The</w:t>
      </w:r>
      <w:proofErr w:type="gramEnd"/>
      <w:r w:rsidRPr="00E40231">
        <w:rPr>
          <w:rFonts w:ascii="Book Antiqua" w:hAnsi="Book Antiqua"/>
          <w:color w:val="050505"/>
          <w:sz w:val="28"/>
          <w:szCs w:val="28"/>
        </w:rPr>
        <w:t xml:space="preserve"> introduction in </w:t>
      </w:r>
      <w:r w:rsidRPr="00E40231">
        <w:rPr>
          <w:rFonts w:ascii="Book Antiqua" w:hAnsi="Book Antiqua"/>
          <w:i/>
          <w:color w:val="050505"/>
          <w:sz w:val="28"/>
          <w:szCs w:val="28"/>
        </w:rPr>
        <w:t xml:space="preserve">LLCACA </w:t>
      </w:r>
      <w:r w:rsidRPr="00E40231">
        <w:rPr>
          <w:rFonts w:ascii="Book Antiqua" w:hAnsi="Book Antiqua"/>
          <w:color w:val="050505"/>
          <w:sz w:val="28"/>
          <w:szCs w:val="28"/>
        </w:rPr>
        <w:t xml:space="preserve">says, </w:t>
      </w:r>
      <w:r w:rsidRPr="00E40231">
        <w:rPr>
          <w:rFonts w:ascii="Book Antiqua" w:hAnsi="Book Antiqua"/>
          <w:color w:val="0A0400"/>
          <w:sz w:val="28"/>
          <w:szCs w:val="28"/>
        </w:rPr>
        <w:t xml:space="preserve">“Luther’s Large Catechism itself, together with the annotations and essays that follow, seeks to teach the baptized. This is not a book primarily for pastors, though we hope it will be a helpful resource for all called church workers, including pastors. This is for the whole church – for the ordinary layperson who wants to grow deeper in faith and understanding and be able to give ‘a reason for the hope that is in you’ (1 Peter 3:15). It is the goal of this book both to edify or build up readers with a deeper understanding of God’s Word and to equip them with knowledge so they can respond to challenges to the confession of the Lord’s truth in our culture.” (General Introduction by John T. Pless and Larry M. Vogel, Editors). </w:t>
      </w:r>
      <w:r w:rsidRPr="00E40231">
        <w:rPr>
          <w:rFonts w:ascii="Book Antiqua" w:hAnsi="Book Antiqua"/>
          <w:i/>
          <w:sz w:val="28"/>
          <w:szCs w:val="28"/>
        </w:rPr>
        <w:t>LLCACA</w:t>
      </w:r>
      <w:r w:rsidRPr="00E40231">
        <w:rPr>
          <w:rFonts w:ascii="Book Antiqua" w:hAnsi="Book Antiqua"/>
          <w:sz w:val="28"/>
          <w:szCs w:val="28"/>
        </w:rPr>
        <w:t xml:space="preserve"> is therefore a </w:t>
      </w:r>
      <w:r w:rsidRPr="00E40231">
        <w:rPr>
          <w:rFonts w:ascii="Book Antiqua" w:hAnsi="Book Antiqua"/>
          <w:color w:val="0A0400"/>
          <w:sz w:val="28"/>
          <w:szCs w:val="28"/>
        </w:rPr>
        <w:t>Catechetical book for laity as well as clergy, teaching everyone and anyone the faith taught in our Catechism;</w:t>
      </w:r>
      <w:r w:rsidRPr="00E40231">
        <w:rPr>
          <w:rFonts w:ascii="Book Antiqua" w:hAnsi="Book Antiqua"/>
          <w:sz w:val="28"/>
          <w:szCs w:val="28"/>
        </w:rPr>
        <w:t xml:space="preserve"> and</w:t>
      </w:r>
    </w:p>
    <w:p w14:paraId="00000009" w14:textId="77777777" w:rsidR="00F26BEC" w:rsidRPr="00E40231" w:rsidRDefault="00000000">
      <w:pPr>
        <w:pBdr>
          <w:top w:val="nil"/>
          <w:left w:val="nil"/>
          <w:bottom w:val="nil"/>
          <w:right w:val="nil"/>
          <w:between w:val="nil"/>
        </w:pBdr>
        <w:ind w:firstLine="360"/>
        <w:jc w:val="both"/>
        <w:rPr>
          <w:rFonts w:ascii="Book Antiqua" w:hAnsi="Book Antiqua" w:cs="Calibri"/>
          <w:color w:val="000000"/>
          <w:sz w:val="28"/>
          <w:szCs w:val="28"/>
        </w:rPr>
      </w:pPr>
      <w:r w:rsidRPr="00E40231">
        <w:rPr>
          <w:rFonts w:ascii="Book Antiqua" w:hAnsi="Book Antiqua" w:cs="Calibri"/>
          <w:smallCaps/>
          <w:color w:val="000000"/>
          <w:sz w:val="28"/>
          <w:szCs w:val="28"/>
        </w:rPr>
        <w:t>Whereas</w:t>
      </w:r>
      <w:r w:rsidRPr="00E40231">
        <w:rPr>
          <w:rFonts w:ascii="Book Antiqua" w:hAnsi="Book Antiqua" w:cs="Calibri"/>
          <w:color w:val="000000"/>
          <w:sz w:val="28"/>
          <w:szCs w:val="28"/>
        </w:rPr>
        <w:t xml:space="preserve">, </w:t>
      </w:r>
      <w:proofErr w:type="gramStart"/>
      <w:r w:rsidRPr="00E40231">
        <w:rPr>
          <w:rFonts w:ascii="Book Antiqua" w:hAnsi="Book Antiqua"/>
          <w:sz w:val="28"/>
          <w:szCs w:val="28"/>
        </w:rPr>
        <w:t>There</w:t>
      </w:r>
      <w:proofErr w:type="gramEnd"/>
      <w:r w:rsidRPr="00E40231">
        <w:rPr>
          <w:rFonts w:ascii="Book Antiqua" w:hAnsi="Book Antiqua"/>
          <w:sz w:val="28"/>
          <w:szCs w:val="28"/>
        </w:rPr>
        <w:t xml:space="preserve"> was nonetheless an indiscriminate use of authors to teach our clergy and lay people</w:t>
      </w:r>
      <w:r w:rsidRPr="00E40231">
        <w:rPr>
          <w:rFonts w:ascii="Book Antiqua" w:hAnsi="Book Antiqua" w:cs="Calibri"/>
          <w:color w:val="000000"/>
          <w:sz w:val="28"/>
          <w:szCs w:val="28"/>
        </w:rPr>
        <w:t>; and</w:t>
      </w:r>
    </w:p>
    <w:p w14:paraId="0000000A" w14:textId="77777777" w:rsidR="00F26BEC" w:rsidRPr="00E40231" w:rsidRDefault="00000000">
      <w:pPr>
        <w:pBdr>
          <w:top w:val="nil"/>
          <w:left w:val="nil"/>
          <w:bottom w:val="nil"/>
          <w:right w:val="nil"/>
          <w:between w:val="nil"/>
        </w:pBdr>
        <w:ind w:firstLine="360"/>
        <w:jc w:val="both"/>
        <w:rPr>
          <w:rFonts w:ascii="Book Antiqua" w:hAnsi="Book Antiqua" w:cs="Calibri"/>
          <w:color w:val="000000"/>
          <w:sz w:val="28"/>
          <w:szCs w:val="28"/>
        </w:rPr>
      </w:pPr>
      <w:r w:rsidRPr="00E40231">
        <w:rPr>
          <w:rFonts w:ascii="Book Antiqua" w:hAnsi="Book Antiqua" w:cs="Calibri"/>
          <w:smallCaps/>
          <w:color w:val="000000"/>
          <w:sz w:val="28"/>
          <w:szCs w:val="28"/>
        </w:rPr>
        <w:t>Whereas</w:t>
      </w:r>
      <w:r w:rsidRPr="00E40231">
        <w:rPr>
          <w:rFonts w:ascii="Book Antiqua" w:hAnsi="Book Antiqua" w:cs="Calibri"/>
          <w:color w:val="000000"/>
          <w:sz w:val="28"/>
          <w:szCs w:val="28"/>
        </w:rPr>
        <w:t xml:space="preserve">, </w:t>
      </w:r>
      <w:r w:rsidRPr="00E40231">
        <w:rPr>
          <w:rFonts w:ascii="Book Antiqua" w:hAnsi="Book Antiqua"/>
          <w:sz w:val="28"/>
          <w:szCs w:val="28"/>
        </w:rPr>
        <w:t xml:space="preserve">Women teachers contributed to </w:t>
      </w:r>
      <w:r w:rsidRPr="00E40231">
        <w:rPr>
          <w:rFonts w:ascii="Book Antiqua" w:hAnsi="Book Antiqua"/>
          <w:i/>
          <w:sz w:val="28"/>
          <w:szCs w:val="28"/>
        </w:rPr>
        <w:t>LLCACA</w:t>
      </w:r>
      <w:r w:rsidRPr="00E40231">
        <w:rPr>
          <w:rFonts w:ascii="Book Antiqua" w:hAnsi="Book Antiqua"/>
          <w:sz w:val="28"/>
          <w:szCs w:val="28"/>
        </w:rPr>
        <w:t>, and were thus put in the position of catechizing our lay people, seminarians, and pastors (whether the ladies’ content is good or not); and</w:t>
      </w:r>
      <w:r w:rsidRPr="00E40231">
        <w:rPr>
          <w:rFonts w:ascii="Book Antiqua" w:hAnsi="Book Antiqua" w:cs="Calibri"/>
          <w:color w:val="000000"/>
          <w:sz w:val="28"/>
          <w:szCs w:val="28"/>
        </w:rPr>
        <w:t xml:space="preserve"> </w:t>
      </w:r>
    </w:p>
    <w:p w14:paraId="0000000B" w14:textId="77777777" w:rsidR="00F26BEC" w:rsidRPr="00E40231" w:rsidRDefault="00000000">
      <w:pPr>
        <w:ind w:firstLine="360"/>
        <w:jc w:val="both"/>
        <w:rPr>
          <w:rFonts w:ascii="Book Antiqua" w:hAnsi="Book Antiqua"/>
          <w:sz w:val="28"/>
          <w:szCs w:val="28"/>
        </w:rPr>
      </w:pPr>
      <w:r w:rsidRPr="00E40231">
        <w:rPr>
          <w:rFonts w:ascii="Book Antiqua" w:hAnsi="Book Antiqua"/>
          <w:smallCaps/>
          <w:sz w:val="28"/>
          <w:szCs w:val="28"/>
        </w:rPr>
        <w:lastRenderedPageBreak/>
        <w:t>Whereas</w:t>
      </w:r>
      <w:r w:rsidRPr="00E40231">
        <w:rPr>
          <w:rFonts w:ascii="Book Antiqua" w:hAnsi="Book Antiqua"/>
          <w:sz w:val="28"/>
          <w:szCs w:val="28"/>
        </w:rPr>
        <w:t xml:space="preserve">, Because </w:t>
      </w:r>
      <w:r w:rsidRPr="00E40231">
        <w:rPr>
          <w:rFonts w:ascii="Book Antiqua" w:hAnsi="Book Antiqua"/>
          <w:i/>
          <w:sz w:val="28"/>
          <w:szCs w:val="28"/>
        </w:rPr>
        <w:t>LLCACA</w:t>
      </w:r>
      <w:r w:rsidRPr="00E40231">
        <w:rPr>
          <w:rFonts w:ascii="Book Antiqua" w:hAnsi="Book Antiqua"/>
          <w:sz w:val="28"/>
          <w:szCs w:val="28"/>
        </w:rPr>
        <w:t xml:space="preserve"> is intended to teach our people the true faith, it is especially a very serious cause of offense that at least one author from outside our Synod was allowed to catechize our people by writing essays in </w:t>
      </w:r>
      <w:r w:rsidRPr="00E40231">
        <w:rPr>
          <w:rFonts w:ascii="Book Antiqua" w:hAnsi="Book Antiqua"/>
          <w:i/>
          <w:sz w:val="28"/>
          <w:szCs w:val="28"/>
        </w:rPr>
        <w:t>LLCACA</w:t>
      </w:r>
      <w:r w:rsidRPr="00E40231">
        <w:rPr>
          <w:rFonts w:ascii="Book Antiqua" w:hAnsi="Book Antiqua"/>
          <w:sz w:val="28"/>
          <w:szCs w:val="28"/>
        </w:rPr>
        <w:t>; and</w:t>
      </w:r>
    </w:p>
    <w:p w14:paraId="0000000C" w14:textId="77777777" w:rsidR="00F26BEC" w:rsidRPr="00E40231" w:rsidRDefault="00000000">
      <w:pPr>
        <w:ind w:firstLine="360"/>
        <w:jc w:val="both"/>
        <w:rPr>
          <w:rFonts w:ascii="Book Antiqua" w:hAnsi="Book Antiqua"/>
          <w:sz w:val="28"/>
          <w:szCs w:val="28"/>
        </w:rPr>
      </w:pPr>
      <w:r w:rsidRPr="00E40231">
        <w:rPr>
          <w:rFonts w:ascii="Book Antiqua" w:hAnsi="Book Antiqua"/>
          <w:smallCaps/>
          <w:sz w:val="28"/>
          <w:szCs w:val="28"/>
        </w:rPr>
        <w:t>Whereas</w:t>
      </w:r>
      <w:r w:rsidRPr="00E40231">
        <w:rPr>
          <w:rFonts w:ascii="Book Antiqua" w:hAnsi="Book Antiqua"/>
          <w:sz w:val="28"/>
          <w:szCs w:val="28"/>
        </w:rPr>
        <w:t xml:space="preserve">, </w:t>
      </w:r>
      <w:proofErr w:type="gramStart"/>
      <w:r w:rsidRPr="00E40231">
        <w:rPr>
          <w:rFonts w:ascii="Book Antiqua" w:hAnsi="Book Antiqua"/>
          <w:sz w:val="28"/>
          <w:szCs w:val="28"/>
        </w:rPr>
        <w:t>This</w:t>
      </w:r>
      <w:proofErr w:type="gramEnd"/>
      <w:r w:rsidRPr="00E40231">
        <w:rPr>
          <w:rFonts w:ascii="Book Antiqua" w:hAnsi="Book Antiqua"/>
          <w:sz w:val="28"/>
          <w:szCs w:val="28"/>
        </w:rPr>
        <w:t xml:space="preserve"> individual, Steven Paulson, who is an ELCA pastor, following the teachings of Gerhard Forde said, “The stupefied atonement question -Why could God not just up and forgive? - is answered simply: He did!” (</w:t>
      </w:r>
      <w:r w:rsidRPr="00E40231">
        <w:rPr>
          <w:rFonts w:ascii="Book Antiqua" w:hAnsi="Book Antiqua"/>
          <w:i/>
          <w:sz w:val="28"/>
          <w:szCs w:val="28"/>
        </w:rPr>
        <w:t xml:space="preserve">The Essential Forde: Distinguishing Law and Gospel, </w:t>
      </w:r>
      <w:r w:rsidRPr="00E40231">
        <w:rPr>
          <w:rFonts w:ascii="Book Antiqua" w:hAnsi="Book Antiqua"/>
          <w:sz w:val="28"/>
          <w:szCs w:val="28"/>
        </w:rPr>
        <w:t>eds. Nicholas Hopman, Mark C. Mattes, and Steven D. Paulson, Minneapolis: Fortress Press, 2019, p. 29); and</w:t>
      </w:r>
    </w:p>
    <w:p w14:paraId="0000000D" w14:textId="77777777" w:rsidR="00F26BEC" w:rsidRPr="00E40231" w:rsidRDefault="00000000">
      <w:pPr>
        <w:ind w:firstLine="360"/>
        <w:jc w:val="both"/>
        <w:rPr>
          <w:rFonts w:ascii="Book Antiqua" w:hAnsi="Book Antiqua"/>
          <w:sz w:val="28"/>
          <w:szCs w:val="28"/>
        </w:rPr>
      </w:pPr>
      <w:r w:rsidRPr="00E40231">
        <w:rPr>
          <w:rFonts w:ascii="Book Antiqua" w:hAnsi="Book Antiqua"/>
          <w:smallCaps/>
          <w:sz w:val="28"/>
          <w:szCs w:val="28"/>
        </w:rPr>
        <w:t>Whereas</w:t>
      </w:r>
      <w:r w:rsidRPr="00E40231">
        <w:rPr>
          <w:rFonts w:ascii="Book Antiqua" w:hAnsi="Book Antiqua"/>
          <w:sz w:val="28"/>
          <w:szCs w:val="28"/>
        </w:rPr>
        <w:t xml:space="preserve">, Paulson rejects the so-called “legal scheme” of the vicarious satisfaction throughout his book Lutheran Theology, thereby rejecting vicarious satisfaction as confessed in many places in the Book of Concord; and </w:t>
      </w:r>
    </w:p>
    <w:p w14:paraId="0000000E" w14:textId="77777777" w:rsidR="00F26BEC" w:rsidRPr="00E40231" w:rsidRDefault="00000000">
      <w:pPr>
        <w:ind w:firstLine="360"/>
        <w:jc w:val="both"/>
        <w:rPr>
          <w:rFonts w:ascii="Book Antiqua" w:hAnsi="Book Antiqua" w:cs="Calibri"/>
          <w:i/>
          <w:color w:val="000000"/>
          <w:sz w:val="28"/>
          <w:szCs w:val="28"/>
        </w:rPr>
      </w:pPr>
      <w:r w:rsidRPr="00E40231">
        <w:rPr>
          <w:rFonts w:ascii="Book Antiqua" w:hAnsi="Book Antiqua"/>
          <w:smallCaps/>
          <w:sz w:val="28"/>
          <w:szCs w:val="28"/>
        </w:rPr>
        <w:t>Whereas</w:t>
      </w:r>
      <w:r w:rsidRPr="00E40231">
        <w:rPr>
          <w:rFonts w:ascii="Book Antiqua" w:hAnsi="Book Antiqua"/>
          <w:sz w:val="28"/>
          <w:szCs w:val="28"/>
        </w:rPr>
        <w:t>, Paulson, as a teacher in the ELCA, publicly stands with the official teachings of the ELCA, including denying the inerrancy of Scripture, acceptance of women and gay clergy, etc.; and</w:t>
      </w:r>
    </w:p>
    <w:p w14:paraId="0000000F" w14:textId="77777777" w:rsidR="00F26BEC" w:rsidRPr="00E40231" w:rsidRDefault="00000000">
      <w:pPr>
        <w:pBdr>
          <w:top w:val="nil"/>
          <w:left w:val="nil"/>
          <w:bottom w:val="nil"/>
          <w:right w:val="nil"/>
          <w:between w:val="nil"/>
        </w:pBdr>
        <w:ind w:firstLine="360"/>
        <w:jc w:val="both"/>
        <w:rPr>
          <w:rFonts w:ascii="Book Antiqua" w:hAnsi="Book Antiqua" w:cs="Calibri"/>
          <w:b/>
          <w:i/>
          <w:color w:val="000000"/>
          <w:sz w:val="28"/>
          <w:szCs w:val="28"/>
        </w:rPr>
      </w:pPr>
      <w:r w:rsidRPr="00E40231">
        <w:rPr>
          <w:rFonts w:ascii="Book Antiqua" w:hAnsi="Book Antiqua" w:cs="Calibri"/>
          <w:smallCaps/>
          <w:color w:val="000000"/>
          <w:sz w:val="28"/>
          <w:szCs w:val="28"/>
        </w:rPr>
        <w:t>Whereas</w:t>
      </w:r>
      <w:r w:rsidRPr="00E40231">
        <w:rPr>
          <w:rFonts w:ascii="Book Antiqua" w:hAnsi="Book Antiqua" w:cs="Calibri"/>
          <w:color w:val="000000"/>
          <w:sz w:val="28"/>
          <w:szCs w:val="28"/>
        </w:rPr>
        <w:t>,</w:t>
      </w:r>
      <w:r w:rsidRPr="00E40231">
        <w:rPr>
          <w:rFonts w:ascii="Book Antiqua" w:hAnsi="Book Antiqua"/>
          <w:sz w:val="28"/>
          <w:szCs w:val="28"/>
        </w:rPr>
        <w:t xml:space="preserve"> </w:t>
      </w:r>
      <w:proofErr w:type="gramStart"/>
      <w:r w:rsidRPr="00E40231">
        <w:rPr>
          <w:rFonts w:ascii="Book Antiqua" w:hAnsi="Book Antiqua"/>
          <w:sz w:val="28"/>
          <w:szCs w:val="28"/>
        </w:rPr>
        <w:t>Perhaps</w:t>
      </w:r>
      <w:proofErr w:type="gramEnd"/>
      <w:r w:rsidRPr="00E40231">
        <w:rPr>
          <w:rFonts w:ascii="Book Antiqua" w:hAnsi="Book Antiqua"/>
          <w:sz w:val="28"/>
          <w:szCs w:val="28"/>
        </w:rPr>
        <w:t xml:space="preserve"> most dangerously, even if Paulson’s words in </w:t>
      </w:r>
      <w:r w:rsidRPr="00E40231">
        <w:rPr>
          <w:rFonts w:ascii="Book Antiqua" w:hAnsi="Book Antiqua"/>
          <w:i/>
          <w:sz w:val="28"/>
          <w:szCs w:val="28"/>
        </w:rPr>
        <w:t>LLCACA</w:t>
      </w:r>
      <w:r w:rsidRPr="00E40231">
        <w:rPr>
          <w:rFonts w:ascii="Book Antiqua" w:hAnsi="Book Antiqua"/>
          <w:sz w:val="28"/>
          <w:szCs w:val="28"/>
        </w:rPr>
        <w:t xml:space="preserve"> happen to be orthodox by themselves, by using him as a teacher in an official publication, laymen may be unsuspectingly led to assume that the Synod endorses him and that there is nothing wrong with his theology thereby leading them to read more of his harmful materials;</w:t>
      </w:r>
      <w:r w:rsidRPr="00E40231">
        <w:rPr>
          <w:rFonts w:ascii="Book Antiqua" w:hAnsi="Book Antiqua" w:cs="Calibri"/>
          <w:color w:val="000000"/>
          <w:sz w:val="28"/>
          <w:szCs w:val="28"/>
        </w:rPr>
        <w:t xml:space="preserve"> </w:t>
      </w:r>
      <w:proofErr w:type="gramStart"/>
      <w:r w:rsidRPr="00E40231">
        <w:rPr>
          <w:rFonts w:ascii="Book Antiqua" w:hAnsi="Book Antiqua" w:cs="Calibri"/>
          <w:color w:val="000000"/>
          <w:sz w:val="28"/>
          <w:szCs w:val="28"/>
        </w:rPr>
        <w:t>therefore</w:t>
      </w:r>
      <w:proofErr w:type="gramEnd"/>
      <w:r w:rsidRPr="00E40231">
        <w:rPr>
          <w:rFonts w:ascii="Book Antiqua" w:hAnsi="Book Antiqua" w:cs="Calibri"/>
          <w:color w:val="000000"/>
          <w:sz w:val="28"/>
          <w:szCs w:val="28"/>
        </w:rPr>
        <w:t xml:space="preserve"> be it</w:t>
      </w:r>
    </w:p>
    <w:p w14:paraId="00000010" w14:textId="77777777" w:rsidR="00F26BEC" w:rsidRPr="00E40231" w:rsidRDefault="00000000">
      <w:pPr>
        <w:pBdr>
          <w:top w:val="nil"/>
          <w:left w:val="nil"/>
          <w:bottom w:val="nil"/>
          <w:right w:val="nil"/>
          <w:between w:val="nil"/>
        </w:pBdr>
        <w:ind w:firstLine="360"/>
        <w:jc w:val="both"/>
        <w:rPr>
          <w:rFonts w:ascii="Book Antiqua" w:hAnsi="Book Antiqua" w:cs="Calibri"/>
          <w:i/>
          <w:color w:val="000000"/>
          <w:sz w:val="28"/>
          <w:szCs w:val="28"/>
        </w:rPr>
      </w:pPr>
      <w:r w:rsidRPr="00E40231">
        <w:rPr>
          <w:rFonts w:ascii="Book Antiqua" w:hAnsi="Book Antiqua" w:cs="Calibri"/>
          <w:i/>
          <w:color w:val="000000"/>
          <w:sz w:val="28"/>
          <w:szCs w:val="28"/>
        </w:rPr>
        <w:t>Resolved</w:t>
      </w:r>
      <w:r w:rsidRPr="00E40231">
        <w:rPr>
          <w:rFonts w:ascii="Book Antiqua" w:hAnsi="Book Antiqua" w:cs="Calibri"/>
          <w:color w:val="000000"/>
          <w:sz w:val="28"/>
          <w:szCs w:val="28"/>
        </w:rPr>
        <w:t>,</w:t>
      </w:r>
      <w:r w:rsidRPr="00E40231">
        <w:rPr>
          <w:rFonts w:ascii="Book Antiqua" w:hAnsi="Book Antiqua" w:cs="Calibri"/>
          <w:i/>
          <w:color w:val="000000"/>
          <w:sz w:val="28"/>
          <w:szCs w:val="28"/>
        </w:rPr>
        <w:t xml:space="preserve"> </w:t>
      </w:r>
      <w:r w:rsidRPr="00E40231">
        <w:rPr>
          <w:rFonts w:ascii="Book Antiqua" w:hAnsi="Book Antiqua" w:cs="Calibri"/>
          <w:color w:val="000000"/>
          <w:sz w:val="28"/>
          <w:szCs w:val="28"/>
        </w:rPr>
        <w:t xml:space="preserve">That </w:t>
      </w:r>
      <w:r w:rsidRPr="00E40231">
        <w:rPr>
          <w:rFonts w:ascii="Book Antiqua" w:hAnsi="Book Antiqua"/>
          <w:sz w:val="28"/>
          <w:szCs w:val="28"/>
        </w:rPr>
        <w:t>the Montana District in convention memorialize</w:t>
      </w:r>
      <w:r w:rsidRPr="00E40231">
        <w:rPr>
          <w:rFonts w:ascii="Book Antiqua" w:hAnsi="Book Antiqua"/>
          <w:color w:val="0A0400"/>
          <w:sz w:val="28"/>
          <w:szCs w:val="28"/>
        </w:rPr>
        <w:t xml:space="preserve"> CPH to cease the sale of </w:t>
      </w:r>
      <w:r w:rsidRPr="00E40231">
        <w:rPr>
          <w:rFonts w:ascii="Book Antiqua" w:hAnsi="Book Antiqua"/>
          <w:i/>
          <w:color w:val="0A0400"/>
          <w:sz w:val="28"/>
          <w:szCs w:val="28"/>
        </w:rPr>
        <w:t xml:space="preserve">LLCACA </w:t>
      </w:r>
      <w:r w:rsidRPr="00E40231">
        <w:rPr>
          <w:rFonts w:ascii="Book Antiqua" w:hAnsi="Book Antiqua"/>
          <w:color w:val="0A0400"/>
          <w:sz w:val="28"/>
          <w:szCs w:val="28"/>
        </w:rPr>
        <w:t>as it currently exists</w:t>
      </w:r>
      <w:r w:rsidRPr="00E40231">
        <w:rPr>
          <w:rFonts w:ascii="Book Antiqua" w:hAnsi="Book Antiqua"/>
          <w:sz w:val="28"/>
          <w:szCs w:val="28"/>
        </w:rPr>
        <w:t>.</w:t>
      </w:r>
    </w:p>
    <w:sectPr w:rsidR="00F26BEC" w:rsidRPr="00E40231">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360" w:footer="360" w:gutter="0"/>
      <w:lnNumType w:countBy="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56415" w14:textId="77777777" w:rsidR="00B00FE5" w:rsidRDefault="00B00FE5">
      <w:pPr>
        <w:spacing w:after="0"/>
      </w:pPr>
      <w:r>
        <w:separator/>
      </w:r>
    </w:p>
  </w:endnote>
  <w:endnote w:type="continuationSeparator" w:id="0">
    <w:p w14:paraId="23F9F656" w14:textId="77777777" w:rsidR="00B00FE5" w:rsidRDefault="00B00F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OlSt XBd BT">
    <w:charset w:val="00"/>
    <w:family w:val="auto"/>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Roman">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4" w14:textId="77777777" w:rsidR="00F26BEC" w:rsidRDefault="00F26BEC">
    <w:pPr>
      <w:pBdr>
        <w:top w:val="nil"/>
        <w:left w:val="nil"/>
        <w:bottom w:val="nil"/>
        <w:right w:val="nil"/>
        <w:between w:val="nil"/>
      </w:pBdr>
      <w:tabs>
        <w:tab w:val="center" w:pos="4680"/>
        <w:tab w:val="right" w:pos="9360"/>
      </w:tabs>
      <w:spacing w:after="0"/>
      <w:rPr>
        <w:rFonts w:ascii="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F26BEC" w:rsidRDefault="00F26BEC">
    <w:pPr>
      <w:pBdr>
        <w:top w:val="nil"/>
        <w:left w:val="nil"/>
        <w:bottom w:val="nil"/>
        <w:right w:val="nil"/>
        <w:between w:val="nil"/>
      </w:pBdr>
      <w:tabs>
        <w:tab w:val="center" w:pos="4680"/>
        <w:tab w:val="right" w:pos="9360"/>
      </w:tabs>
      <w:spacing w:after="0"/>
      <w:rPr>
        <w:rFonts w:ascii="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6" w14:textId="77777777" w:rsidR="00F26BEC" w:rsidRDefault="00F26BEC">
    <w:pPr>
      <w:pBdr>
        <w:top w:val="nil"/>
        <w:left w:val="nil"/>
        <w:bottom w:val="nil"/>
        <w:right w:val="nil"/>
        <w:between w:val="nil"/>
      </w:pBdr>
      <w:tabs>
        <w:tab w:val="center" w:pos="4680"/>
        <w:tab w:val="right" w:pos="9360"/>
      </w:tabs>
      <w:spacing w:after="0"/>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4B20F" w14:textId="77777777" w:rsidR="00B00FE5" w:rsidRDefault="00B00FE5">
      <w:pPr>
        <w:spacing w:after="0"/>
      </w:pPr>
      <w:r>
        <w:separator/>
      </w:r>
    </w:p>
  </w:footnote>
  <w:footnote w:type="continuationSeparator" w:id="0">
    <w:p w14:paraId="0C3A6341" w14:textId="77777777" w:rsidR="00B00FE5" w:rsidRDefault="00B00F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1" w14:textId="77777777" w:rsidR="00F26BEC" w:rsidRDefault="00F26BEC">
    <w:pPr>
      <w:pBdr>
        <w:top w:val="nil"/>
        <w:left w:val="nil"/>
        <w:bottom w:val="nil"/>
        <w:right w:val="nil"/>
        <w:between w:val="nil"/>
      </w:pBdr>
      <w:tabs>
        <w:tab w:val="center" w:pos="4680"/>
        <w:tab w:val="right" w:pos="9360"/>
      </w:tabs>
      <w:spacing w:after="0"/>
      <w:rPr>
        <w:rFonts w:ascii="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2" w14:textId="77777777" w:rsidR="00F26BEC" w:rsidRDefault="00F26BEC">
    <w:pPr>
      <w:pBdr>
        <w:top w:val="nil"/>
        <w:left w:val="nil"/>
        <w:bottom w:val="nil"/>
        <w:right w:val="nil"/>
        <w:between w:val="nil"/>
      </w:pBdr>
      <w:tabs>
        <w:tab w:val="center" w:pos="4680"/>
        <w:tab w:val="right" w:pos="9360"/>
      </w:tabs>
      <w:spacing w:after="0"/>
      <w:rPr>
        <w:rFonts w:ascii="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3" w14:textId="77777777" w:rsidR="00F26BEC" w:rsidRDefault="00F26BEC">
    <w:pPr>
      <w:pBdr>
        <w:top w:val="nil"/>
        <w:left w:val="nil"/>
        <w:bottom w:val="nil"/>
        <w:right w:val="nil"/>
        <w:between w:val="nil"/>
      </w:pBdr>
      <w:tabs>
        <w:tab w:val="center" w:pos="4680"/>
        <w:tab w:val="right" w:pos="9360"/>
      </w:tabs>
      <w:spacing w:after="0"/>
      <w:rPr>
        <w:rFonts w:ascii="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9385D"/>
    <w:multiLevelType w:val="multilevel"/>
    <w:tmpl w:val="24DC662C"/>
    <w:lvl w:ilvl="0">
      <w:start w:val="1"/>
      <w:numFmt w:val="decimal"/>
      <w:pStyle w:val="OvRe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56858652">
    <w:abstractNumId w:val="0"/>
  </w:num>
  <w:num w:numId="2" w16cid:durableId="15692690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2312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80002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8541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01949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0883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43033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EC"/>
    <w:rsid w:val="00057CA8"/>
    <w:rsid w:val="000D4739"/>
    <w:rsid w:val="00680F40"/>
    <w:rsid w:val="006D4B8F"/>
    <w:rsid w:val="00957769"/>
    <w:rsid w:val="009E15C3"/>
    <w:rsid w:val="00A330DD"/>
    <w:rsid w:val="00B00FE5"/>
    <w:rsid w:val="00BF1014"/>
    <w:rsid w:val="00E40231"/>
    <w:rsid w:val="00F26BEC"/>
    <w:rsid w:val="00F3005F"/>
    <w:rsid w:val="00FA0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6561"/>
  <w15:docId w15:val="{ED49EA90-E4F6-4927-992D-E39C7B843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774"/>
    <w:rPr>
      <w:rFonts w:asciiTheme="majorBidi" w:hAnsiTheme="majorBidi" w:cs="Times New Roman"/>
    </w:rPr>
  </w:style>
  <w:style w:type="paragraph" w:styleId="Heading1">
    <w:name w:val="heading 1"/>
    <w:basedOn w:val="Normal"/>
    <w:next w:val="Normal"/>
    <w:link w:val="Heading1Char"/>
    <w:uiPriority w:val="9"/>
    <w:qFormat/>
    <w:rsid w:val="00836774"/>
    <w:pPr>
      <w:keepNext/>
      <w:keepLines/>
      <w:spacing w:before="240" w:after="0"/>
      <w:outlineLvl w:val="0"/>
    </w:pPr>
    <w:rPr>
      <w:rFonts w:ascii="GoudyOlSt XBd BT" w:eastAsiaTheme="majorEastAsia" w:hAnsi="GoudyOlSt XBd BT"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36774"/>
    <w:pPr>
      <w:keepNext/>
      <w:keepLines/>
      <w:spacing w:before="40" w:after="0"/>
      <w:outlineLvl w:val="1"/>
    </w:pPr>
    <w:rPr>
      <w:rFonts w:ascii="GoudyOlSt XBd BT" w:eastAsiaTheme="majorEastAsia" w:hAnsi="GoudyOlSt XBd BT"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836774"/>
    <w:pPr>
      <w:spacing w:after="0"/>
      <w:contextualSpacing/>
    </w:pPr>
    <w:rPr>
      <w:rFonts w:ascii="GoudyOlSt XBd BT" w:eastAsiaTheme="majorEastAsia" w:hAnsi="GoudyOlSt XBd BT" w:cstheme="majorBidi"/>
      <w:spacing w:val="-10"/>
      <w:kern w:val="28"/>
      <w:sz w:val="56"/>
      <w:szCs w:val="56"/>
    </w:rPr>
  </w:style>
  <w:style w:type="character" w:customStyle="1" w:styleId="Heading1Char">
    <w:name w:val="Heading 1 Char"/>
    <w:basedOn w:val="DefaultParagraphFont"/>
    <w:link w:val="Heading1"/>
    <w:uiPriority w:val="99"/>
    <w:rsid w:val="00836774"/>
    <w:rPr>
      <w:rFonts w:ascii="GoudyOlSt XBd BT" w:eastAsiaTheme="majorEastAsia" w:hAnsi="GoudyOlSt XBd BT" w:cstheme="majorBidi"/>
      <w:color w:val="2F5496" w:themeColor="accent1" w:themeShade="BF"/>
      <w:sz w:val="32"/>
      <w:szCs w:val="32"/>
    </w:rPr>
  </w:style>
  <w:style w:type="character" w:customStyle="1" w:styleId="Heading2Char">
    <w:name w:val="Heading 2 Char"/>
    <w:basedOn w:val="DefaultParagraphFont"/>
    <w:link w:val="Heading2"/>
    <w:uiPriority w:val="99"/>
    <w:semiHidden/>
    <w:rsid w:val="00836774"/>
    <w:rPr>
      <w:rFonts w:ascii="GoudyOlSt XBd BT" w:eastAsiaTheme="majorEastAsia" w:hAnsi="GoudyOlSt XBd BT" w:cstheme="majorBidi"/>
      <w:color w:val="2F5496" w:themeColor="accent1" w:themeShade="BF"/>
      <w:sz w:val="26"/>
      <w:szCs w:val="26"/>
    </w:rPr>
  </w:style>
  <w:style w:type="character" w:customStyle="1" w:styleId="TitleChar">
    <w:name w:val="Title Char"/>
    <w:basedOn w:val="DefaultParagraphFont"/>
    <w:link w:val="Title"/>
    <w:uiPriority w:val="99"/>
    <w:rsid w:val="00836774"/>
    <w:rPr>
      <w:rFonts w:ascii="GoudyOlSt XBd BT" w:eastAsiaTheme="majorEastAsia" w:hAnsi="GoudyOlSt XBd BT" w:cstheme="majorBidi"/>
      <w:spacing w:val="-10"/>
      <w:kern w:val="28"/>
      <w:sz w:val="56"/>
      <w:szCs w:val="56"/>
    </w:rPr>
  </w:style>
  <w:style w:type="paragraph" w:styleId="Subtitle">
    <w:name w:val="Subtitle"/>
    <w:basedOn w:val="Normal"/>
    <w:next w:val="Normal"/>
    <w:link w:val="SubtitleChar"/>
    <w:uiPriority w:val="11"/>
    <w:qFormat/>
    <w:pPr>
      <w:spacing w:after="160"/>
    </w:pPr>
    <w:rPr>
      <w:rFonts w:ascii="GoudyOlSt XBd BT" w:eastAsia="GoudyOlSt XBd BT" w:hAnsi="GoudyOlSt XBd BT" w:cs="GoudyOlSt XBd BT"/>
      <w:color w:val="5A5A5A"/>
    </w:rPr>
  </w:style>
  <w:style w:type="character" w:customStyle="1" w:styleId="SubtitleChar">
    <w:name w:val="Subtitle Char"/>
    <w:basedOn w:val="DefaultParagraphFont"/>
    <w:link w:val="Subtitle"/>
    <w:uiPriority w:val="99"/>
    <w:rsid w:val="00836774"/>
    <w:rPr>
      <w:rFonts w:ascii="GoudyOlSt XBd BT" w:eastAsiaTheme="minorEastAsia" w:hAnsi="GoudyOlSt XBd BT"/>
      <w:color w:val="5A5A5A" w:themeColor="text1" w:themeTint="A5"/>
      <w:spacing w:val="15"/>
    </w:rPr>
  </w:style>
  <w:style w:type="character" w:styleId="SubtleEmphasis">
    <w:name w:val="Subtle Emphasis"/>
    <w:basedOn w:val="DefaultParagraphFont"/>
    <w:uiPriority w:val="99"/>
    <w:qFormat/>
    <w:rsid w:val="00836774"/>
    <w:rPr>
      <w:i/>
      <w:iCs/>
      <w:color w:val="404040" w:themeColor="text1" w:themeTint="BF"/>
    </w:rPr>
  </w:style>
  <w:style w:type="character" w:styleId="BookTitle">
    <w:name w:val="Book Title"/>
    <w:basedOn w:val="DefaultParagraphFont"/>
    <w:uiPriority w:val="99"/>
    <w:qFormat/>
    <w:rsid w:val="00836774"/>
    <w:rPr>
      <w:b/>
      <w:bCs/>
      <w:i/>
      <w:iCs/>
      <w:spacing w:val="5"/>
    </w:rPr>
  </w:style>
  <w:style w:type="paragraph" w:styleId="BalloonText">
    <w:name w:val="Balloon Text"/>
    <w:basedOn w:val="Normal"/>
    <w:link w:val="BalloonTextChar"/>
    <w:uiPriority w:val="99"/>
    <w:semiHidden/>
    <w:unhideWhenUsed/>
    <w:rsid w:val="0083677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774"/>
    <w:rPr>
      <w:rFonts w:ascii="Segoe UI" w:hAnsi="Segoe UI" w:cs="Segoe UI"/>
      <w:sz w:val="18"/>
      <w:szCs w:val="18"/>
    </w:rPr>
  </w:style>
  <w:style w:type="paragraph" w:customStyle="1" w:styleId="OvReBullet">
    <w:name w:val="OvRe Bullet"/>
    <w:basedOn w:val="OvRePara"/>
    <w:uiPriority w:val="3"/>
    <w:qFormat/>
    <w:rsid w:val="00836774"/>
    <w:pPr>
      <w:numPr>
        <w:numId w:val="1"/>
      </w:numPr>
      <w:jc w:val="both"/>
    </w:pPr>
    <w:rPr>
      <w:bCs/>
    </w:rPr>
  </w:style>
  <w:style w:type="paragraph" w:styleId="ListParagraph">
    <w:name w:val="List Paragraph"/>
    <w:basedOn w:val="Normal"/>
    <w:uiPriority w:val="99"/>
    <w:qFormat/>
    <w:rsid w:val="00836774"/>
    <w:pPr>
      <w:ind w:left="720"/>
      <w:contextualSpacing/>
    </w:pPr>
  </w:style>
  <w:style w:type="paragraph" w:customStyle="1" w:styleId="OvRePara">
    <w:name w:val="OvRe Para"/>
    <w:link w:val="OvReParaChar"/>
    <w:uiPriority w:val="14"/>
    <w:qFormat/>
    <w:rsid w:val="00836774"/>
    <w:rPr>
      <w:rFonts w:asciiTheme="majorBidi" w:hAnsiTheme="majorBidi" w:cs="Times New Roman"/>
      <w:sz w:val="20"/>
    </w:rPr>
  </w:style>
  <w:style w:type="paragraph" w:customStyle="1" w:styleId="OvReInset">
    <w:name w:val="OvRe Inset"/>
    <w:basedOn w:val="OvRePara"/>
    <w:uiPriority w:val="4"/>
    <w:qFormat/>
    <w:rsid w:val="00836774"/>
    <w:pPr>
      <w:ind w:left="540" w:right="540"/>
      <w:jc w:val="both"/>
    </w:pPr>
  </w:style>
  <w:style w:type="paragraph" w:customStyle="1" w:styleId="OvReRationale">
    <w:name w:val="OvRe Rationale"/>
    <w:basedOn w:val="OvRePara"/>
    <w:uiPriority w:val="1"/>
    <w:qFormat/>
    <w:rsid w:val="00836774"/>
    <w:pPr>
      <w:jc w:val="both"/>
    </w:pPr>
  </w:style>
  <w:style w:type="paragraph" w:customStyle="1" w:styleId="OvReResNo">
    <w:name w:val="OvRe ResNo"/>
    <w:basedOn w:val="OvRePara"/>
    <w:uiPriority w:val="13"/>
    <w:qFormat/>
    <w:rsid w:val="00836774"/>
    <w:pPr>
      <w:keepNext/>
    </w:pPr>
    <w:rPr>
      <w:rFonts w:asciiTheme="minorBidi" w:hAnsiTheme="minorBidi" w:cstheme="minorBidi"/>
      <w:b/>
      <w:bCs/>
      <w:sz w:val="26"/>
      <w:szCs w:val="26"/>
    </w:rPr>
  </w:style>
  <w:style w:type="paragraph" w:customStyle="1" w:styleId="OvReResolve">
    <w:name w:val="OvRe Resolve"/>
    <w:basedOn w:val="OvRePara"/>
    <w:uiPriority w:val="2"/>
    <w:qFormat/>
    <w:rsid w:val="00836774"/>
    <w:pPr>
      <w:ind w:firstLine="360"/>
      <w:jc w:val="both"/>
    </w:pPr>
  </w:style>
  <w:style w:type="paragraph" w:customStyle="1" w:styleId="OvReTitle">
    <w:name w:val="OvRe Title"/>
    <w:basedOn w:val="OvRePara"/>
    <w:next w:val="Normal"/>
    <w:uiPriority w:val="12"/>
    <w:qFormat/>
    <w:rsid w:val="00836774"/>
    <w:pPr>
      <w:keepNext/>
      <w:spacing w:before="240" w:after="240"/>
      <w:jc w:val="center"/>
    </w:pPr>
    <w:rPr>
      <w:b/>
      <w:sz w:val="24"/>
    </w:rPr>
  </w:style>
  <w:style w:type="paragraph" w:customStyle="1" w:styleId="OvReWhereas">
    <w:name w:val="OvRe Whereas"/>
    <w:basedOn w:val="OvRePara"/>
    <w:qFormat/>
    <w:rsid w:val="00836774"/>
    <w:pPr>
      <w:ind w:firstLine="360"/>
      <w:jc w:val="both"/>
    </w:pPr>
  </w:style>
  <w:style w:type="character" w:styleId="PlaceholderText">
    <w:name w:val="Placeholder Text"/>
    <w:basedOn w:val="DefaultParagraphFont"/>
    <w:uiPriority w:val="99"/>
    <w:semiHidden/>
    <w:rsid w:val="00836774"/>
    <w:rPr>
      <w:color w:val="808080"/>
    </w:rPr>
  </w:style>
  <w:style w:type="character" w:styleId="Strong">
    <w:name w:val="Strong"/>
    <w:basedOn w:val="DefaultParagraphFont"/>
    <w:uiPriority w:val="99"/>
    <w:qFormat/>
    <w:rsid w:val="00836774"/>
    <w:rPr>
      <w:b/>
      <w:bCs/>
    </w:rPr>
  </w:style>
  <w:style w:type="character" w:styleId="LineNumber">
    <w:name w:val="line number"/>
    <w:basedOn w:val="DefaultParagraphFont"/>
    <w:uiPriority w:val="99"/>
    <w:semiHidden/>
    <w:unhideWhenUsed/>
    <w:rsid w:val="00836774"/>
  </w:style>
  <w:style w:type="character" w:styleId="CommentReference">
    <w:name w:val="annotation reference"/>
    <w:basedOn w:val="DefaultParagraphFont"/>
    <w:uiPriority w:val="99"/>
    <w:semiHidden/>
    <w:unhideWhenUsed/>
    <w:rsid w:val="00836774"/>
    <w:rPr>
      <w:sz w:val="16"/>
      <w:szCs w:val="16"/>
    </w:rPr>
  </w:style>
  <w:style w:type="paragraph" w:styleId="CommentText">
    <w:name w:val="annotation text"/>
    <w:basedOn w:val="Normal"/>
    <w:link w:val="CommentTextChar"/>
    <w:uiPriority w:val="99"/>
    <w:semiHidden/>
    <w:unhideWhenUsed/>
    <w:rsid w:val="00836774"/>
    <w:rPr>
      <w:sz w:val="20"/>
      <w:szCs w:val="20"/>
    </w:rPr>
  </w:style>
  <w:style w:type="character" w:customStyle="1" w:styleId="CommentTextChar">
    <w:name w:val="Comment Text Char"/>
    <w:basedOn w:val="DefaultParagraphFont"/>
    <w:link w:val="CommentText"/>
    <w:uiPriority w:val="99"/>
    <w:semiHidden/>
    <w:rsid w:val="00836774"/>
    <w:rPr>
      <w:rFonts w:asciiTheme="majorBidi" w:hAnsiTheme="majorBidi" w:cs="Times New Roman"/>
      <w:sz w:val="20"/>
      <w:szCs w:val="20"/>
    </w:rPr>
  </w:style>
  <w:style w:type="paragraph" w:styleId="CommentSubject">
    <w:name w:val="annotation subject"/>
    <w:basedOn w:val="CommentText"/>
    <w:next w:val="CommentText"/>
    <w:link w:val="CommentSubjectChar"/>
    <w:uiPriority w:val="99"/>
    <w:semiHidden/>
    <w:unhideWhenUsed/>
    <w:rsid w:val="00836774"/>
    <w:rPr>
      <w:b/>
      <w:bCs/>
    </w:rPr>
  </w:style>
  <w:style w:type="character" w:customStyle="1" w:styleId="CommentSubjectChar">
    <w:name w:val="Comment Subject Char"/>
    <w:basedOn w:val="CommentTextChar"/>
    <w:link w:val="CommentSubject"/>
    <w:uiPriority w:val="99"/>
    <w:semiHidden/>
    <w:rsid w:val="00836774"/>
    <w:rPr>
      <w:rFonts w:asciiTheme="majorBidi" w:hAnsiTheme="majorBidi" w:cs="Times New Roman"/>
      <w:b/>
      <w:bCs/>
      <w:sz w:val="20"/>
      <w:szCs w:val="20"/>
    </w:rPr>
  </w:style>
  <w:style w:type="paragraph" w:styleId="Header">
    <w:name w:val="header"/>
    <w:basedOn w:val="Normal"/>
    <w:link w:val="HeaderChar"/>
    <w:uiPriority w:val="99"/>
    <w:unhideWhenUsed/>
    <w:rsid w:val="00836774"/>
    <w:pPr>
      <w:tabs>
        <w:tab w:val="center" w:pos="4680"/>
        <w:tab w:val="right" w:pos="9360"/>
      </w:tabs>
      <w:spacing w:after="0"/>
    </w:pPr>
  </w:style>
  <w:style w:type="character" w:customStyle="1" w:styleId="HeaderChar">
    <w:name w:val="Header Char"/>
    <w:basedOn w:val="DefaultParagraphFont"/>
    <w:link w:val="Header"/>
    <w:uiPriority w:val="99"/>
    <w:rsid w:val="00836774"/>
    <w:rPr>
      <w:rFonts w:asciiTheme="majorBidi" w:hAnsiTheme="majorBidi" w:cs="Times New Roman"/>
    </w:rPr>
  </w:style>
  <w:style w:type="paragraph" w:styleId="Footer">
    <w:name w:val="footer"/>
    <w:basedOn w:val="Normal"/>
    <w:link w:val="FooterChar"/>
    <w:uiPriority w:val="99"/>
    <w:unhideWhenUsed/>
    <w:rsid w:val="00836774"/>
    <w:pPr>
      <w:tabs>
        <w:tab w:val="center" w:pos="4680"/>
        <w:tab w:val="right" w:pos="9360"/>
      </w:tabs>
      <w:spacing w:after="0"/>
    </w:pPr>
  </w:style>
  <w:style w:type="character" w:customStyle="1" w:styleId="FooterChar">
    <w:name w:val="Footer Char"/>
    <w:basedOn w:val="DefaultParagraphFont"/>
    <w:link w:val="Footer"/>
    <w:uiPriority w:val="99"/>
    <w:rsid w:val="00836774"/>
    <w:rPr>
      <w:rFonts w:asciiTheme="majorBidi" w:hAnsiTheme="majorBidi" w:cs="Times New Roman"/>
    </w:rPr>
  </w:style>
  <w:style w:type="paragraph" w:customStyle="1" w:styleId="OvReOriginator">
    <w:name w:val="OvRe Originator"/>
    <w:basedOn w:val="OvRePara"/>
    <w:next w:val="OvRePara"/>
    <w:uiPriority w:val="5"/>
    <w:qFormat/>
    <w:rsid w:val="00836774"/>
    <w:pPr>
      <w:spacing w:before="240"/>
      <w:jc w:val="right"/>
    </w:pPr>
  </w:style>
  <w:style w:type="character" w:styleId="Hyperlink">
    <w:name w:val="Hyperlink"/>
    <w:basedOn w:val="DefaultParagraphFont"/>
    <w:uiPriority w:val="99"/>
    <w:unhideWhenUsed/>
    <w:rsid w:val="00836774"/>
    <w:rPr>
      <w:color w:val="0563C1" w:themeColor="hyperlink"/>
      <w:u w:val="single"/>
    </w:rPr>
  </w:style>
  <w:style w:type="paragraph" w:customStyle="1" w:styleId="OvRePreambleHdr">
    <w:name w:val="OvRe Preamble Hdr"/>
    <w:basedOn w:val="OvRePara"/>
    <w:link w:val="OvRePreambleHdrChar"/>
    <w:uiPriority w:val="9"/>
    <w:qFormat/>
    <w:rsid w:val="00836774"/>
    <w:rPr>
      <w:b/>
    </w:rPr>
  </w:style>
  <w:style w:type="paragraph" w:customStyle="1" w:styleId="OvReComment">
    <w:name w:val="OvRe Comment"/>
    <w:basedOn w:val="Normal"/>
    <w:link w:val="OvReCommentChar"/>
    <w:uiPriority w:val="16"/>
    <w:qFormat/>
    <w:rsid w:val="00836774"/>
    <w:pPr>
      <w:shd w:val="clear" w:color="auto" w:fill="DEEAF6" w:themeFill="accent5" w:themeFillTint="33"/>
      <w:jc w:val="both"/>
    </w:pPr>
    <w:rPr>
      <w:i/>
      <w:iCs/>
      <w:sz w:val="20"/>
    </w:rPr>
  </w:style>
  <w:style w:type="character" w:customStyle="1" w:styleId="OvReParaChar">
    <w:name w:val="OvRe Para Char"/>
    <w:basedOn w:val="DefaultParagraphFont"/>
    <w:link w:val="OvRePara"/>
    <w:uiPriority w:val="14"/>
    <w:rsid w:val="00836774"/>
    <w:rPr>
      <w:rFonts w:asciiTheme="majorBidi" w:hAnsiTheme="majorBidi" w:cs="Times New Roman"/>
      <w:sz w:val="20"/>
    </w:rPr>
  </w:style>
  <w:style w:type="character" w:customStyle="1" w:styleId="OvRePreambleHdrChar">
    <w:name w:val="OvRe Preamble Hdr Char"/>
    <w:basedOn w:val="OvReParaChar"/>
    <w:link w:val="OvRePreambleHdr"/>
    <w:uiPriority w:val="9"/>
    <w:rsid w:val="00836774"/>
    <w:rPr>
      <w:rFonts w:asciiTheme="majorBidi" w:hAnsiTheme="majorBidi" w:cs="Times New Roman"/>
      <w:b/>
      <w:sz w:val="20"/>
    </w:rPr>
  </w:style>
  <w:style w:type="character" w:customStyle="1" w:styleId="OvReCommentChar">
    <w:name w:val="OvRe Comment Char"/>
    <w:basedOn w:val="OvReParaChar"/>
    <w:link w:val="OvReComment"/>
    <w:uiPriority w:val="16"/>
    <w:rsid w:val="00836774"/>
    <w:rPr>
      <w:rFonts w:asciiTheme="majorBidi" w:hAnsiTheme="majorBidi" w:cs="Times New Roman"/>
      <w:i/>
      <w:iCs/>
      <w:sz w:val="20"/>
      <w:shd w:val="clear" w:color="auto" w:fill="DEEAF6" w:themeFill="accent5" w:themeFillTint="33"/>
    </w:rPr>
  </w:style>
  <w:style w:type="paragraph" w:customStyle="1" w:styleId="OvReSectionHdr">
    <w:name w:val="OvRe Section Hdr"/>
    <w:basedOn w:val="OvRePara"/>
    <w:uiPriority w:val="10"/>
    <w:qFormat/>
    <w:rsid w:val="00836774"/>
    <w:pPr>
      <w:keepNext/>
      <w:jc w:val="center"/>
    </w:pPr>
    <w:rPr>
      <w:b/>
      <w:bCs/>
      <w:caps/>
      <w:szCs w:val="24"/>
    </w:rPr>
  </w:style>
  <w:style w:type="paragraph" w:customStyle="1" w:styleId="OvReRatPrePropHdr">
    <w:name w:val="OvRe Rat PreProp Hdr"/>
    <w:basedOn w:val="OvRePara"/>
    <w:uiPriority w:val="11"/>
    <w:qFormat/>
    <w:rsid w:val="00836774"/>
    <w:pPr>
      <w:keepNext/>
    </w:pPr>
    <w:rPr>
      <w:b/>
    </w:rPr>
  </w:style>
  <w:style w:type="paragraph" w:customStyle="1" w:styleId="BYSubpara">
    <w:name w:val="BY Subpara"/>
    <w:basedOn w:val="BYPara"/>
    <w:uiPriority w:val="24"/>
    <w:qFormat/>
    <w:rsid w:val="00836774"/>
    <w:pPr>
      <w:ind w:left="1440" w:firstLine="0"/>
    </w:pPr>
  </w:style>
  <w:style w:type="paragraph" w:customStyle="1" w:styleId="BYSSubsection">
    <w:name w:val="BYS Subsection"/>
    <w:basedOn w:val="Normal"/>
    <w:uiPriority w:val="15"/>
    <w:qFormat/>
    <w:rsid w:val="00836774"/>
    <w:pPr>
      <w:keepNext/>
      <w:keepLines/>
      <w:spacing w:before="80" w:after="80"/>
      <w:outlineLvl w:val="3"/>
    </w:pPr>
    <w:rPr>
      <w:rFonts w:eastAsia="Times New Roman"/>
      <w:b/>
      <w:bCs/>
      <w:i/>
      <w:iCs/>
      <w:color w:val="000000"/>
      <w:sz w:val="20"/>
      <w:szCs w:val="18"/>
    </w:rPr>
  </w:style>
  <w:style w:type="paragraph" w:customStyle="1" w:styleId="BYPara">
    <w:name w:val="BY Para"/>
    <w:basedOn w:val="Normal"/>
    <w:uiPriority w:val="23"/>
    <w:qFormat/>
    <w:rsid w:val="00836774"/>
    <w:pPr>
      <w:tabs>
        <w:tab w:val="left" w:pos="1080"/>
      </w:tabs>
      <w:spacing w:after="40"/>
      <w:ind w:left="1080" w:hanging="1080"/>
      <w:jc w:val="both"/>
    </w:pPr>
    <w:rPr>
      <w:rFonts w:eastAsia="MS Mincho"/>
      <w:sz w:val="20"/>
      <w:szCs w:val="24"/>
    </w:rPr>
  </w:style>
  <w:style w:type="paragraph" w:styleId="BodyTextIndent3">
    <w:name w:val="Body Text Indent 3"/>
    <w:basedOn w:val="Normal"/>
    <w:link w:val="BodyTextIndent3Char"/>
    <w:rsid w:val="00836774"/>
    <w:pPr>
      <w:spacing w:after="0"/>
      <w:ind w:left="900" w:hanging="900"/>
      <w:jc w:val="both"/>
    </w:pPr>
    <w:rPr>
      <w:rFonts w:ascii="Times New Roman" w:eastAsia="Times New Roman" w:hAnsi="Times New Roman"/>
      <w:szCs w:val="24"/>
    </w:rPr>
  </w:style>
  <w:style w:type="character" w:customStyle="1" w:styleId="BodyTextIndent3Char">
    <w:name w:val="Body Text Indent 3 Char"/>
    <w:basedOn w:val="DefaultParagraphFont"/>
    <w:link w:val="BodyTextIndent3"/>
    <w:rsid w:val="00836774"/>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836774"/>
    <w:rPr>
      <w:color w:val="808080"/>
      <w:shd w:val="clear" w:color="auto" w:fill="E6E6E6"/>
    </w:rPr>
  </w:style>
  <w:style w:type="character" w:styleId="FollowedHyperlink">
    <w:name w:val="FollowedHyperlink"/>
    <w:basedOn w:val="DefaultParagraphFont"/>
    <w:uiPriority w:val="99"/>
    <w:semiHidden/>
    <w:unhideWhenUsed/>
    <w:rsid w:val="00836774"/>
    <w:rPr>
      <w:color w:val="954F72" w:themeColor="followedHyperlink"/>
      <w:u w:val="single"/>
    </w:rPr>
  </w:style>
  <w:style w:type="paragraph" w:customStyle="1" w:styleId="ARSArticle">
    <w:name w:val="ARS Article"/>
    <w:basedOn w:val="Normal"/>
    <w:uiPriority w:val="17"/>
    <w:qFormat/>
    <w:rsid w:val="00836774"/>
    <w:pPr>
      <w:keepNext/>
      <w:keepLines/>
      <w:spacing w:before="240"/>
      <w:outlineLvl w:val="1"/>
    </w:pPr>
    <w:rPr>
      <w:rFonts w:eastAsia="MS Mincho"/>
      <w:b/>
      <w:i/>
      <w:sz w:val="18"/>
      <w:szCs w:val="24"/>
    </w:rPr>
  </w:style>
  <w:style w:type="paragraph" w:customStyle="1" w:styleId="BYSubparaBulleted">
    <w:name w:val="BY Subpara Bulleted"/>
    <w:basedOn w:val="BYSubpara"/>
    <w:uiPriority w:val="24"/>
    <w:qFormat/>
    <w:rsid w:val="00836774"/>
    <w:pPr>
      <w:tabs>
        <w:tab w:val="num" w:pos="720"/>
      </w:tabs>
      <w:ind w:left="720" w:hanging="720"/>
    </w:pPr>
  </w:style>
  <w:style w:type="paragraph" w:customStyle="1" w:styleId="BYSubparaNumbered">
    <w:name w:val="BY Subpara Numbered"/>
    <w:basedOn w:val="BYSubpara"/>
    <w:uiPriority w:val="24"/>
    <w:qFormat/>
    <w:rsid w:val="00836774"/>
    <w:pPr>
      <w:tabs>
        <w:tab w:val="num" w:pos="720"/>
      </w:tabs>
      <w:ind w:left="720" w:hanging="720"/>
    </w:pPr>
  </w:style>
  <w:style w:type="paragraph" w:customStyle="1" w:styleId="BYSubsubpara">
    <w:name w:val="BY Subsubpara"/>
    <w:basedOn w:val="BYSubpara"/>
    <w:uiPriority w:val="25"/>
    <w:qFormat/>
    <w:rsid w:val="00836774"/>
    <w:pPr>
      <w:ind w:left="1800"/>
    </w:pPr>
  </w:style>
  <w:style w:type="paragraph" w:customStyle="1" w:styleId="BYSubsubparaBulleted">
    <w:name w:val="BY Subsubpara Bulleted"/>
    <w:basedOn w:val="BYSubsubpara"/>
    <w:uiPriority w:val="25"/>
    <w:qFormat/>
    <w:rsid w:val="00836774"/>
    <w:pPr>
      <w:tabs>
        <w:tab w:val="num" w:pos="720"/>
      </w:tabs>
      <w:ind w:left="2160" w:hanging="720"/>
    </w:pPr>
  </w:style>
  <w:style w:type="paragraph" w:customStyle="1" w:styleId="BYTwoColList">
    <w:name w:val="BY Two Col List"/>
    <w:basedOn w:val="Normal"/>
    <w:uiPriority w:val="26"/>
    <w:rsid w:val="00836774"/>
    <w:pPr>
      <w:tabs>
        <w:tab w:val="left" w:pos="3600"/>
      </w:tabs>
      <w:spacing w:after="0"/>
      <w:ind w:left="1440"/>
      <w:jc w:val="both"/>
    </w:pPr>
    <w:rPr>
      <w:rFonts w:eastAsia="Times New Roman"/>
      <w:sz w:val="20"/>
      <w:szCs w:val="20"/>
    </w:rPr>
  </w:style>
  <w:style w:type="paragraph" w:customStyle="1" w:styleId="BYSChapter">
    <w:name w:val="BYS Chapter"/>
    <w:basedOn w:val="Normal"/>
    <w:uiPriority w:val="13"/>
    <w:qFormat/>
    <w:rsid w:val="00836774"/>
    <w:pPr>
      <w:keepNext/>
      <w:keepLines/>
      <w:spacing w:before="480" w:after="240"/>
      <w:jc w:val="center"/>
      <w:outlineLvl w:val="1"/>
    </w:pPr>
    <w:rPr>
      <w:rFonts w:eastAsia="MS Mincho"/>
      <w:b/>
      <w:smallCaps/>
      <w:sz w:val="24"/>
      <w:szCs w:val="24"/>
    </w:rPr>
  </w:style>
  <w:style w:type="paragraph" w:customStyle="1" w:styleId="BYSSection">
    <w:name w:val="BYS Section"/>
    <w:basedOn w:val="Normal"/>
    <w:link w:val="BYSSectionChar"/>
    <w:uiPriority w:val="14"/>
    <w:qFormat/>
    <w:rsid w:val="00836774"/>
    <w:pPr>
      <w:keepNext/>
      <w:keepLines/>
      <w:spacing w:before="240"/>
      <w:jc w:val="center"/>
      <w:outlineLvl w:val="2"/>
    </w:pPr>
    <w:rPr>
      <w:rFonts w:eastAsia="MS Mincho"/>
      <w:b/>
      <w:szCs w:val="24"/>
    </w:rPr>
  </w:style>
  <w:style w:type="character" w:customStyle="1" w:styleId="BYSSectionChar">
    <w:name w:val="BYS Section Char"/>
    <w:basedOn w:val="DefaultParagraphFont"/>
    <w:link w:val="BYSSection"/>
    <w:uiPriority w:val="14"/>
    <w:rsid w:val="00836774"/>
    <w:rPr>
      <w:rFonts w:asciiTheme="majorBidi" w:eastAsia="MS Mincho" w:hAnsiTheme="majorBidi" w:cs="Times New Roman"/>
      <w:b/>
      <w:szCs w:val="24"/>
    </w:rPr>
  </w:style>
  <w:style w:type="paragraph" w:customStyle="1" w:styleId="BYSSubsubsection">
    <w:name w:val="BYS Subsubsection"/>
    <w:basedOn w:val="Normal"/>
    <w:uiPriority w:val="16"/>
    <w:qFormat/>
    <w:rsid w:val="00836774"/>
    <w:pPr>
      <w:spacing w:after="40"/>
      <w:jc w:val="both"/>
    </w:pPr>
    <w:rPr>
      <w:rFonts w:eastAsia="Times New Roman"/>
      <w:i/>
      <w:iCs/>
      <w:color w:val="000000"/>
      <w:sz w:val="20"/>
      <w:szCs w:val="16"/>
    </w:rPr>
  </w:style>
  <w:style w:type="paragraph" w:customStyle="1" w:styleId="CAPara">
    <w:name w:val="CA Para"/>
    <w:basedOn w:val="Normal"/>
    <w:uiPriority w:val="19"/>
    <w:qFormat/>
    <w:rsid w:val="00836774"/>
    <w:pPr>
      <w:spacing w:after="40"/>
      <w:ind w:firstLine="360"/>
      <w:jc w:val="both"/>
    </w:pPr>
    <w:rPr>
      <w:rFonts w:eastAsia="MS Mincho"/>
      <w:sz w:val="20"/>
      <w:szCs w:val="24"/>
    </w:rPr>
  </w:style>
  <w:style w:type="paragraph" w:customStyle="1" w:styleId="CAList1">
    <w:name w:val="CA List 1"/>
    <w:basedOn w:val="CAPara"/>
    <w:uiPriority w:val="22"/>
    <w:qFormat/>
    <w:rsid w:val="00836774"/>
    <w:pPr>
      <w:ind w:left="720" w:hanging="360"/>
    </w:pPr>
  </w:style>
  <w:style w:type="paragraph" w:customStyle="1" w:styleId="CAList2">
    <w:name w:val="CA List 2"/>
    <w:basedOn w:val="CAList1"/>
    <w:uiPriority w:val="22"/>
    <w:rsid w:val="00836774"/>
    <w:pPr>
      <w:ind w:left="994" w:hanging="274"/>
    </w:pPr>
  </w:style>
  <w:style w:type="paragraph" w:customStyle="1" w:styleId="COSArticle">
    <w:name w:val="COS Article"/>
    <w:basedOn w:val="Normal"/>
    <w:link w:val="COSArticleChar"/>
    <w:uiPriority w:val="9"/>
    <w:qFormat/>
    <w:rsid w:val="00836774"/>
    <w:pPr>
      <w:keepNext/>
      <w:keepLines/>
      <w:spacing w:before="240"/>
      <w:jc w:val="center"/>
      <w:outlineLvl w:val="1"/>
    </w:pPr>
    <w:rPr>
      <w:rFonts w:eastAsia="MS Mincho"/>
      <w:b/>
      <w:szCs w:val="24"/>
    </w:rPr>
  </w:style>
  <w:style w:type="paragraph" w:customStyle="1" w:styleId="COSSubarticle">
    <w:name w:val="COS Subarticle"/>
    <w:basedOn w:val="Normal"/>
    <w:uiPriority w:val="11"/>
    <w:qFormat/>
    <w:rsid w:val="00836774"/>
    <w:pPr>
      <w:spacing w:before="100"/>
      <w:jc w:val="center"/>
      <w:outlineLvl w:val="2"/>
    </w:pPr>
    <w:rPr>
      <w:rFonts w:eastAsia="MS Mincho"/>
      <w:b/>
      <w:sz w:val="18"/>
      <w:szCs w:val="24"/>
    </w:rPr>
  </w:style>
  <w:style w:type="paragraph" w:customStyle="1" w:styleId="COSSubarticleLettered">
    <w:name w:val="COS Subarticle Lettered"/>
    <w:basedOn w:val="COSSubarticle"/>
    <w:uiPriority w:val="12"/>
    <w:qFormat/>
    <w:rsid w:val="00836774"/>
    <w:rPr>
      <w:smallCaps/>
    </w:rPr>
  </w:style>
  <w:style w:type="paragraph" w:customStyle="1" w:styleId="FWPara">
    <w:name w:val="FW Para"/>
    <w:basedOn w:val="Normal"/>
    <w:qFormat/>
    <w:rsid w:val="00836774"/>
    <w:pPr>
      <w:spacing w:after="80"/>
      <w:ind w:firstLine="360"/>
      <w:jc w:val="both"/>
    </w:pPr>
    <w:rPr>
      <w:rFonts w:eastAsia="MS Mincho"/>
      <w:iCs/>
      <w:sz w:val="20"/>
      <w:szCs w:val="24"/>
    </w:rPr>
  </w:style>
  <w:style w:type="paragraph" w:customStyle="1" w:styleId="FWBullet">
    <w:name w:val="FW Bullet"/>
    <w:basedOn w:val="FWPara"/>
    <w:qFormat/>
    <w:rsid w:val="00836774"/>
    <w:pPr>
      <w:tabs>
        <w:tab w:val="num" w:pos="720"/>
      </w:tabs>
      <w:ind w:left="720" w:hanging="720"/>
    </w:pPr>
  </w:style>
  <w:style w:type="paragraph" w:customStyle="1" w:styleId="FWEdition">
    <w:name w:val="FW Edition"/>
    <w:basedOn w:val="FWPara"/>
    <w:qFormat/>
    <w:rsid w:val="00836774"/>
    <w:pPr>
      <w:ind w:firstLine="0"/>
      <w:jc w:val="center"/>
    </w:pPr>
    <w:rPr>
      <w:i/>
      <w:iCs w:val="0"/>
    </w:rPr>
  </w:style>
  <w:style w:type="paragraph" w:customStyle="1" w:styleId="FWSignature">
    <w:name w:val="FW Signature"/>
    <w:basedOn w:val="Normal"/>
    <w:uiPriority w:val="8"/>
    <w:rsid w:val="00836774"/>
    <w:pPr>
      <w:widowControl w:val="0"/>
      <w:suppressAutoHyphens/>
      <w:autoSpaceDE w:val="0"/>
      <w:autoSpaceDN w:val="0"/>
      <w:adjustRightInd w:val="0"/>
      <w:spacing w:before="240" w:after="0" w:line="200" w:lineRule="atLeast"/>
      <w:jc w:val="right"/>
      <w:textAlignment w:val="center"/>
    </w:pPr>
    <w:rPr>
      <w:rFonts w:eastAsia="Times New Roman"/>
      <w:color w:val="000000"/>
      <w:sz w:val="20"/>
      <w:szCs w:val="20"/>
    </w:rPr>
  </w:style>
  <w:style w:type="paragraph" w:customStyle="1" w:styleId="HBPara">
    <w:name w:val="HB Para"/>
    <w:qFormat/>
    <w:rsid w:val="00836774"/>
    <w:pPr>
      <w:spacing w:after="0"/>
      <w:jc w:val="both"/>
    </w:pPr>
    <w:rPr>
      <w:rFonts w:asciiTheme="majorBidi" w:eastAsia="MS Mincho" w:hAnsiTheme="majorBidi" w:cs="Times New Roman"/>
      <w:sz w:val="20"/>
      <w:szCs w:val="24"/>
    </w:rPr>
  </w:style>
  <w:style w:type="paragraph" w:customStyle="1" w:styleId="HBCopyright">
    <w:name w:val="HB Copyright"/>
    <w:basedOn w:val="HBPara"/>
    <w:uiPriority w:val="99"/>
    <w:rsid w:val="00836774"/>
    <w:pPr>
      <w:widowControl w:val="0"/>
      <w:autoSpaceDE w:val="0"/>
      <w:autoSpaceDN w:val="0"/>
      <w:adjustRightInd w:val="0"/>
      <w:spacing w:line="240" w:lineRule="atLeast"/>
      <w:ind w:firstLine="360"/>
      <w:jc w:val="center"/>
      <w:textAlignment w:val="center"/>
    </w:pPr>
    <w:rPr>
      <w:rFonts w:eastAsia="Times New Roman" w:cs="NewCenturySchlbk-Roman"/>
      <w:color w:val="000000"/>
      <w:sz w:val="14"/>
      <w:szCs w:val="14"/>
    </w:rPr>
  </w:style>
  <w:style w:type="paragraph" w:customStyle="1" w:styleId="HBFBMChief">
    <w:name w:val="HB FBM Chief"/>
    <w:basedOn w:val="HBPara"/>
    <w:uiPriority w:val="8"/>
    <w:rsid w:val="00836774"/>
    <w:pPr>
      <w:spacing w:before="200"/>
      <w:jc w:val="center"/>
      <w:outlineLvl w:val="0"/>
    </w:pPr>
    <w:rPr>
      <w:b/>
      <w:sz w:val="32"/>
    </w:rPr>
  </w:style>
  <w:style w:type="paragraph" w:customStyle="1" w:styleId="HBHeading1">
    <w:name w:val="HB Heading 1"/>
    <w:basedOn w:val="HBPara"/>
    <w:next w:val="Normal"/>
    <w:uiPriority w:val="8"/>
    <w:qFormat/>
    <w:rsid w:val="00836774"/>
    <w:pPr>
      <w:jc w:val="center"/>
    </w:pPr>
    <w:rPr>
      <w:b/>
      <w:smallCaps/>
      <w:sz w:val="32"/>
    </w:rPr>
  </w:style>
  <w:style w:type="paragraph" w:customStyle="1" w:styleId="HBHeading1N">
    <w:name w:val="HB Heading 1N"/>
    <w:basedOn w:val="HBHeading1"/>
    <w:qFormat/>
    <w:rsid w:val="00836774"/>
  </w:style>
  <w:style w:type="paragraph" w:customStyle="1" w:styleId="HBHeading1S">
    <w:name w:val="HB Heading 1S"/>
    <w:basedOn w:val="HBHeading1"/>
    <w:qFormat/>
    <w:rsid w:val="00836774"/>
  </w:style>
  <w:style w:type="paragraph" w:customStyle="1" w:styleId="HBHeading2">
    <w:name w:val="HB Heading 2"/>
    <w:basedOn w:val="HBPara"/>
    <w:qFormat/>
    <w:rsid w:val="00836774"/>
    <w:pPr>
      <w:keepNext/>
      <w:keepLines/>
      <w:spacing w:before="240" w:after="120"/>
      <w:jc w:val="left"/>
      <w:outlineLvl w:val="1"/>
    </w:pPr>
    <w:rPr>
      <w:b/>
      <w:sz w:val="18"/>
    </w:rPr>
  </w:style>
  <w:style w:type="paragraph" w:customStyle="1" w:styleId="HBHeading3">
    <w:name w:val="HB Heading 3"/>
    <w:basedOn w:val="HBPara"/>
    <w:qFormat/>
    <w:rsid w:val="00836774"/>
    <w:pPr>
      <w:spacing w:before="240" w:after="120"/>
      <w:jc w:val="center"/>
      <w:outlineLvl w:val="2"/>
    </w:pPr>
    <w:rPr>
      <w:b/>
      <w:sz w:val="18"/>
    </w:rPr>
  </w:style>
  <w:style w:type="paragraph" w:customStyle="1" w:styleId="HBHeading4">
    <w:name w:val="HB Heading 4"/>
    <w:basedOn w:val="HBPara"/>
    <w:qFormat/>
    <w:rsid w:val="00836774"/>
    <w:pPr>
      <w:jc w:val="left"/>
      <w:outlineLvl w:val="3"/>
    </w:pPr>
    <w:rPr>
      <w:rFonts w:eastAsia="Times New Roman"/>
      <w:b/>
      <w:bCs/>
      <w:i/>
      <w:iCs/>
      <w:color w:val="000000"/>
      <w:sz w:val="18"/>
      <w:szCs w:val="18"/>
    </w:rPr>
  </w:style>
  <w:style w:type="paragraph" w:customStyle="1" w:styleId="HBHeading5">
    <w:name w:val="HB Heading 5"/>
    <w:basedOn w:val="HBPara"/>
    <w:qFormat/>
    <w:rsid w:val="00836774"/>
    <w:pPr>
      <w:spacing w:after="40"/>
      <w:ind w:left="806"/>
    </w:pPr>
    <w:rPr>
      <w:rFonts w:ascii="Century Schoolbook" w:eastAsia="Times New Roman" w:hAnsi="Century Schoolbook"/>
      <w:i/>
      <w:iCs/>
      <w:color w:val="000000"/>
      <w:sz w:val="16"/>
      <w:szCs w:val="16"/>
    </w:rPr>
  </w:style>
  <w:style w:type="paragraph" w:customStyle="1" w:styleId="HBTitle">
    <w:name w:val="HB Title"/>
    <w:basedOn w:val="HBPara"/>
    <w:uiPriority w:val="7"/>
    <w:rsid w:val="00836774"/>
    <w:pPr>
      <w:keepLines/>
      <w:widowControl w:val="0"/>
      <w:autoSpaceDE w:val="0"/>
      <w:autoSpaceDN w:val="0"/>
      <w:adjustRightInd w:val="0"/>
      <w:spacing w:before="80"/>
      <w:jc w:val="center"/>
    </w:pPr>
    <w:rPr>
      <w:rFonts w:eastAsia="Times New Roman"/>
      <w:b/>
      <w:bCs/>
      <w:smallCaps/>
      <w:color w:val="000000"/>
      <w:sz w:val="32"/>
      <w:szCs w:val="32"/>
    </w:rPr>
  </w:style>
  <w:style w:type="paragraph" w:customStyle="1" w:styleId="Marginalia">
    <w:name w:val="Marginalia"/>
    <w:basedOn w:val="Normal"/>
    <w:qFormat/>
    <w:rsid w:val="00836774"/>
    <w:pPr>
      <w:framePr w:w="1440" w:hSpace="144" w:wrap="around" w:vAnchor="text" w:hAnchor="page" w:xAlign="right" w:y="1"/>
      <w:pBdr>
        <w:top w:val="single" w:sz="6" w:space="1" w:color="auto"/>
        <w:right w:val="single" w:sz="18" w:space="4" w:color="auto"/>
      </w:pBdr>
      <w:shd w:val="clear" w:color="auto" w:fill="FFFF99"/>
      <w:tabs>
        <w:tab w:val="left" w:pos="1440"/>
        <w:tab w:val="right" w:leader="dot" w:pos="8640"/>
      </w:tabs>
      <w:spacing w:after="0"/>
      <w:jc w:val="right"/>
    </w:pPr>
    <w:rPr>
      <w:rFonts w:asciiTheme="minorHAnsi" w:eastAsia="MS Mincho" w:hAnsiTheme="minorHAnsi"/>
      <w:sz w:val="18"/>
      <w:szCs w:val="18"/>
    </w:rPr>
  </w:style>
  <w:style w:type="paragraph" w:customStyle="1" w:styleId="OvReHBRevisionHdr">
    <w:name w:val="OvRe HB Revision Hdr"/>
    <w:basedOn w:val="OvRePara"/>
    <w:uiPriority w:val="12"/>
    <w:qFormat/>
    <w:rsid w:val="00836774"/>
  </w:style>
  <w:style w:type="paragraph" w:customStyle="1" w:styleId="OvReReferences">
    <w:name w:val="OvRe References"/>
    <w:basedOn w:val="OvRePara"/>
    <w:uiPriority w:val="15"/>
    <w:qFormat/>
    <w:rsid w:val="00836774"/>
    <w:pPr>
      <w:keepNext/>
    </w:pPr>
  </w:style>
  <w:style w:type="character" w:customStyle="1" w:styleId="COSArticleChar">
    <w:name w:val="COS Article Char"/>
    <w:basedOn w:val="DefaultParagraphFont"/>
    <w:link w:val="COSArticle"/>
    <w:uiPriority w:val="9"/>
    <w:rsid w:val="00836774"/>
    <w:rPr>
      <w:rFonts w:asciiTheme="majorBidi" w:eastAsia="MS Mincho" w:hAnsiTheme="majorBidi" w:cs="Times New Roman"/>
      <w:b/>
      <w:szCs w:val="24"/>
    </w:rPr>
  </w:style>
  <w:style w:type="paragraph" w:customStyle="1" w:styleId="OvReAnnot">
    <w:name w:val="OvRe Annot"/>
    <w:basedOn w:val="OvRePara"/>
    <w:qFormat/>
    <w:rsid w:val="00836774"/>
    <w:rPr>
      <w:i/>
      <w:iCs/>
    </w:rPr>
  </w:style>
  <w:style w:type="numbering" w:customStyle="1" w:styleId="OvReNumbered">
    <w:name w:val="OvRe Numbered"/>
    <w:uiPriority w:val="99"/>
    <w:rsid w:val="00836774"/>
  </w:style>
  <w:style w:type="paragraph" w:customStyle="1" w:styleId="StyleOvReParaBefore044">
    <w:name w:val="Style OvRe Para + Before:  0.44&quot;"/>
    <w:basedOn w:val="OvRePara"/>
    <w:rsid w:val="00836774"/>
    <w:pPr>
      <w:tabs>
        <w:tab w:val="left" w:pos="504"/>
      </w:tabs>
      <w:ind w:left="504" w:hanging="288"/>
    </w:pPr>
    <w:rPr>
      <w:rFonts w:eastAsia="Times New Roman"/>
    </w:rPr>
  </w:style>
  <w:style w:type="paragraph" w:customStyle="1" w:styleId="OvReHang1">
    <w:name w:val="OvRe Hang 1"/>
    <w:basedOn w:val="OvRePara"/>
    <w:uiPriority w:val="13"/>
    <w:qFormat/>
    <w:rsid w:val="00836774"/>
    <w:pPr>
      <w:ind w:left="504" w:hanging="288"/>
    </w:pPr>
  </w:style>
  <w:style w:type="paragraph" w:customStyle="1" w:styleId="OvReHang2">
    <w:name w:val="OvRe Hang 2"/>
    <w:basedOn w:val="OvReHang1"/>
    <w:uiPriority w:val="13"/>
    <w:qFormat/>
    <w:rsid w:val="00836774"/>
    <w:pPr>
      <w:ind w:left="936"/>
    </w:pPr>
  </w:style>
  <w:style w:type="paragraph" w:customStyle="1" w:styleId="OvReHang3">
    <w:name w:val="OvRe Hang 3"/>
    <w:basedOn w:val="OvReHang2"/>
    <w:uiPriority w:val="13"/>
    <w:qFormat/>
    <w:rsid w:val="00836774"/>
    <w:pPr>
      <w:ind w:left="1368"/>
    </w:pPr>
  </w:style>
  <w:style w:type="paragraph" w:styleId="Revision">
    <w:name w:val="Revision"/>
    <w:hidden/>
    <w:uiPriority w:val="99"/>
    <w:semiHidden/>
    <w:rsid w:val="00836774"/>
    <w:pPr>
      <w:spacing w:after="0"/>
    </w:pPr>
    <w:rPr>
      <w:rFonts w:asciiTheme="majorBidi" w:hAnsiTheme="majorBidi" w:cs="Times New Roman"/>
    </w:rPr>
  </w:style>
  <w:style w:type="paragraph" w:customStyle="1" w:styleId="OvReBulletInset">
    <w:name w:val="OvRe Bullet Inset"/>
    <w:basedOn w:val="OvReBullet"/>
    <w:uiPriority w:val="3"/>
    <w:qFormat/>
    <w:rsid w:val="00836774"/>
    <w:pPr>
      <w:numPr>
        <w:numId w:val="0"/>
      </w:numPr>
      <w:tabs>
        <w:tab w:val="num" w:pos="720"/>
      </w:tabs>
      <w:ind w:left="720" w:hanging="720"/>
    </w:pPr>
  </w:style>
  <w:style w:type="numbering" w:customStyle="1" w:styleId="OvReBulleted">
    <w:name w:val="OvRe Bulleted"/>
    <w:uiPriority w:val="99"/>
    <w:rsid w:val="00836774"/>
  </w:style>
  <w:style w:type="paragraph" w:customStyle="1" w:styleId="OvReInsetLeft">
    <w:name w:val="OvRe Inset Left"/>
    <w:basedOn w:val="OvReInset"/>
    <w:uiPriority w:val="4"/>
    <w:qFormat/>
    <w:rsid w:val="00836774"/>
    <w:pPr>
      <w:jc w:val="left"/>
    </w:pPr>
  </w:style>
  <w:style w:type="paragraph" w:customStyle="1" w:styleId="OvReInsetRight">
    <w:name w:val="OvRe Inset Right"/>
    <w:basedOn w:val="OvReInset"/>
    <w:uiPriority w:val="4"/>
    <w:qFormat/>
    <w:rsid w:val="00836774"/>
    <w:pPr>
      <w:jc w:val="right"/>
    </w:pPr>
  </w:style>
  <w:style w:type="paragraph" w:customStyle="1" w:styleId="OvReResLbl">
    <w:name w:val="OvRe ResLbl"/>
    <w:basedOn w:val="OvReTitle"/>
    <w:uiPriority w:val="99"/>
    <w:qFormat/>
    <w:rsid w:val="00836774"/>
    <w:rPr>
      <w:caps/>
      <w:sz w:val="20"/>
      <w:szCs w:val="20"/>
    </w:rPr>
  </w:style>
  <w:style w:type="paragraph" w:customStyle="1" w:styleId="OvReExplanation">
    <w:name w:val="OvRe Explanation"/>
    <w:basedOn w:val="OvRePara"/>
    <w:uiPriority w:val="99"/>
    <w:qFormat/>
    <w:rsid w:val="00836774"/>
    <w:pPr>
      <w:jc w:val="center"/>
    </w:pPr>
    <w:rPr>
      <w:i/>
      <w:iCs/>
    </w:rPr>
  </w:style>
  <w:style w:type="paragraph" w:customStyle="1" w:styleId="OvReNumber">
    <w:name w:val="OvRe Number"/>
    <w:basedOn w:val="OvRePara"/>
    <w:uiPriority w:val="13"/>
    <w:rsid w:val="00836774"/>
    <w:pPr>
      <w:tabs>
        <w:tab w:val="num" w:pos="720"/>
      </w:tabs>
      <w:ind w:left="720" w:hanging="720"/>
    </w:pPr>
  </w:style>
  <w:style w:type="numbering" w:customStyle="1" w:styleId="OvReBulletedInset">
    <w:name w:val="OvRe Bulleted Inset"/>
    <w:uiPriority w:val="99"/>
    <w:rsid w:val="00836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6fBk3j/ecPisWSHgGyJ02kkubQ==">CgMxLjA4AHIhMVNsOER3VzY5c19vRGFVUTJTaEJ6Yi1LS3lITXFQZVJQ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3100</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Oke</dc:creator>
  <cp:lastModifiedBy>Ryan Wendt</cp:lastModifiedBy>
  <cp:revision>5</cp:revision>
  <dcterms:created xsi:type="dcterms:W3CDTF">2025-05-28T22:27:00Z</dcterms:created>
  <dcterms:modified xsi:type="dcterms:W3CDTF">2025-06-09T20:56:00Z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0x01010081D3B46072F6BA4AB98DCF737779544C</vt:lpwstr>
  </property>
  <property fmtid="{D5CDD505-2E9C-101B-9397-08002B2CF9AE}" pid="3" name="MediaServiceImageTags">
    <vt:lpwstr/>
  </property>
</Properties>
</file>